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108" w:type="dxa"/>
        <w:tblLook w:val="0000" w:firstRow="0" w:lastRow="0" w:firstColumn="0" w:lastColumn="0" w:noHBand="0" w:noVBand="0"/>
      </w:tblPr>
      <w:tblGrid>
        <w:gridCol w:w="6663"/>
        <w:gridCol w:w="2551"/>
        <w:gridCol w:w="6379"/>
      </w:tblGrid>
      <w:tr w:rsidR="00DB233A" w:rsidRPr="007B4016" w:rsidTr="007F6607">
        <w:tc>
          <w:tcPr>
            <w:tcW w:w="6663" w:type="dxa"/>
          </w:tcPr>
          <w:p w:rsidR="00DB233A" w:rsidRPr="007B4016" w:rsidRDefault="00DB233A" w:rsidP="007F6607">
            <w:pPr>
              <w:spacing w:after="0" w:line="240" w:lineRule="auto"/>
              <w:jc w:val="center"/>
              <w:rPr>
                <w:rFonts w:ascii="Times New Roman" w:hAnsi="Times New Roman"/>
                <w:bCs/>
                <w:noProof/>
                <w:sz w:val="24"/>
                <w:szCs w:val="24"/>
              </w:rPr>
            </w:pPr>
            <w:r w:rsidRPr="007B4016">
              <w:rPr>
                <w:rFonts w:ascii="Times New Roman" w:hAnsi="Times New Roman"/>
                <w:bCs/>
                <w:noProof/>
                <w:sz w:val="24"/>
                <w:szCs w:val="24"/>
              </w:rPr>
              <w:t>LIÊN ĐOÀN LAO ĐỘNG QUẬN LONG BIÊN</w:t>
            </w:r>
          </w:p>
          <w:p w:rsidR="00DB233A" w:rsidRPr="007B4016" w:rsidRDefault="00DB233A" w:rsidP="007F6607">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CÔNG ĐOÀN TRƯỜNG MẦM NON PHÚC LỢI</w:t>
            </w:r>
          </w:p>
          <w:p w:rsidR="00DB233A" w:rsidRPr="007B4016" w:rsidRDefault="00DB233A" w:rsidP="007F6607">
            <w:pPr>
              <w:spacing w:before="240" w:after="0" w:line="240" w:lineRule="auto"/>
              <w:rPr>
                <w:rFonts w:ascii="Times New Roman" w:hAnsi="Times New Roman"/>
                <w:bCs/>
                <w:noProof/>
                <w:sz w:val="24"/>
                <w:szCs w:val="24"/>
              </w:rPr>
            </w:pPr>
            <w:r w:rsidRPr="007B4016">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50570836" wp14:editId="35E2E7D8">
                      <wp:simplePos x="0" y="0"/>
                      <wp:positionH relativeFrom="column">
                        <wp:posOffset>440055</wp:posOffset>
                      </wp:positionH>
                      <wp:positionV relativeFrom="paragraph">
                        <wp:posOffset>635</wp:posOffset>
                      </wp:positionV>
                      <wp:extent cx="3210560" cy="12700"/>
                      <wp:effectExtent l="9525" t="5080"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056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05pt" to="28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MHKAIAAEQ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"/>
                  </w:pict>
                </mc:Fallback>
              </mc:AlternateContent>
            </w:r>
            <w:r w:rsidRPr="007B4016">
              <w:rPr>
                <w:rFonts w:ascii="Times New Roman" w:hAnsi="Times New Roman"/>
                <w:bCs/>
                <w:noProof/>
                <w:sz w:val="24"/>
                <w:szCs w:val="24"/>
              </w:rPr>
              <w:t xml:space="preserve">                          Số: …… /KH-CĐ</w:t>
            </w:r>
          </w:p>
        </w:tc>
        <w:tc>
          <w:tcPr>
            <w:tcW w:w="2551" w:type="dxa"/>
          </w:tcPr>
          <w:p w:rsidR="00DB233A" w:rsidRPr="007B4016" w:rsidRDefault="00DB233A" w:rsidP="007F6607">
            <w:pPr>
              <w:spacing w:after="0" w:line="240" w:lineRule="auto"/>
              <w:jc w:val="center"/>
              <w:rPr>
                <w:rFonts w:ascii="Times New Roman" w:hAnsi="Times New Roman"/>
                <w:b/>
                <w:bCs/>
                <w:noProof/>
                <w:sz w:val="24"/>
                <w:szCs w:val="24"/>
              </w:rPr>
            </w:pPr>
          </w:p>
        </w:tc>
        <w:tc>
          <w:tcPr>
            <w:tcW w:w="6379" w:type="dxa"/>
          </w:tcPr>
          <w:p w:rsidR="00DB233A" w:rsidRPr="007B4016" w:rsidRDefault="00DB233A" w:rsidP="007F6607">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CỘNG HOÀ XÃ HỘI CHỦ NGHĨA VIỆT NAM</w:t>
            </w:r>
          </w:p>
          <w:p w:rsidR="00DB233A" w:rsidRPr="007B4016" w:rsidRDefault="00DB233A" w:rsidP="007F6607">
            <w:pPr>
              <w:spacing w:after="0" w:line="240" w:lineRule="auto"/>
              <w:jc w:val="center"/>
              <w:rPr>
                <w:rFonts w:ascii="Times New Roman" w:hAnsi="Times New Roman"/>
                <w:b/>
                <w:bCs/>
                <w:noProof/>
                <w:sz w:val="24"/>
                <w:szCs w:val="24"/>
              </w:rPr>
            </w:pPr>
            <w:r w:rsidRPr="007B4016">
              <w:rPr>
                <w:rFonts w:ascii="Times New Roman" w:hAnsi="Times New Roman"/>
                <w:bCs/>
                <w:i/>
                <w:iCs/>
                <w:noProof/>
                <w:sz w:val="24"/>
                <w:szCs w:val="24"/>
              </w:rPr>
              <mc:AlternateContent>
                <mc:Choice Requires="wps">
                  <w:drawing>
                    <wp:anchor distT="0" distB="0" distL="114300" distR="114300" simplePos="0" relativeHeight="251659264" behindDoc="0" locked="0" layoutInCell="1" allowOverlap="1" wp14:anchorId="5CE51658" wp14:editId="5B9715BE">
                      <wp:simplePos x="0" y="0"/>
                      <wp:positionH relativeFrom="column">
                        <wp:posOffset>845820</wp:posOffset>
                      </wp:positionH>
                      <wp:positionV relativeFrom="paragraph">
                        <wp:posOffset>217805</wp:posOffset>
                      </wp:positionV>
                      <wp:extent cx="2195830" cy="0"/>
                      <wp:effectExtent l="825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15pt" to="23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"/>
                  </w:pict>
                </mc:Fallback>
              </mc:AlternateContent>
            </w:r>
            <w:r w:rsidRPr="007B4016">
              <w:rPr>
                <w:rFonts w:ascii="Times New Roman" w:hAnsi="Times New Roman"/>
                <w:b/>
                <w:bCs/>
                <w:noProof/>
                <w:sz w:val="24"/>
                <w:szCs w:val="24"/>
              </w:rPr>
              <w:t>Độc lập – Tự do – Hạnh phúc</w:t>
            </w:r>
          </w:p>
          <w:p w:rsidR="00DB233A" w:rsidRPr="007B4016" w:rsidRDefault="00DB233A" w:rsidP="008F02D3">
            <w:pPr>
              <w:spacing w:before="240" w:after="0" w:line="240" w:lineRule="auto"/>
              <w:jc w:val="center"/>
              <w:rPr>
                <w:rFonts w:ascii="Times New Roman" w:hAnsi="Times New Roman"/>
                <w:bCs/>
                <w:i/>
                <w:iCs/>
                <w:noProof/>
                <w:sz w:val="24"/>
                <w:szCs w:val="24"/>
              </w:rPr>
            </w:pPr>
            <w:r w:rsidRPr="007B4016">
              <w:rPr>
                <w:rFonts w:ascii="Times New Roman" w:hAnsi="Times New Roman"/>
                <w:bCs/>
                <w:i/>
                <w:iCs/>
                <w:noProof/>
                <w:sz w:val="24"/>
                <w:szCs w:val="24"/>
              </w:rPr>
              <w:t xml:space="preserve">   Long Biên, ngày  </w:t>
            </w:r>
            <w:r w:rsidR="00C20778">
              <w:rPr>
                <w:rFonts w:ascii="Times New Roman" w:hAnsi="Times New Roman"/>
                <w:bCs/>
                <w:i/>
                <w:iCs/>
                <w:noProof/>
                <w:sz w:val="24"/>
                <w:szCs w:val="24"/>
              </w:rPr>
              <w:t>30</w:t>
            </w:r>
            <w:r w:rsidRPr="007B4016">
              <w:rPr>
                <w:rFonts w:ascii="Times New Roman" w:hAnsi="Times New Roman"/>
                <w:bCs/>
                <w:i/>
                <w:iCs/>
                <w:noProof/>
                <w:sz w:val="24"/>
                <w:szCs w:val="24"/>
                <w:lang w:val="vi-VN"/>
              </w:rPr>
              <w:t xml:space="preserve"> </w:t>
            </w:r>
            <w:r w:rsidRPr="007B4016">
              <w:rPr>
                <w:rFonts w:ascii="Times New Roman" w:hAnsi="Times New Roman"/>
                <w:bCs/>
                <w:i/>
                <w:iCs/>
                <w:noProof/>
                <w:sz w:val="24"/>
                <w:szCs w:val="24"/>
              </w:rPr>
              <w:t xml:space="preserve">tháng </w:t>
            </w:r>
            <w:r w:rsidR="00F125B7" w:rsidRPr="007B4016">
              <w:rPr>
                <w:rFonts w:ascii="Times New Roman" w:hAnsi="Times New Roman"/>
                <w:bCs/>
                <w:i/>
                <w:iCs/>
                <w:noProof/>
                <w:sz w:val="24"/>
                <w:szCs w:val="24"/>
              </w:rPr>
              <w:t>1</w:t>
            </w:r>
            <w:r w:rsidR="007B4016" w:rsidRPr="007B4016">
              <w:rPr>
                <w:rFonts w:ascii="Times New Roman" w:hAnsi="Times New Roman"/>
                <w:bCs/>
                <w:i/>
                <w:iCs/>
                <w:noProof/>
                <w:sz w:val="24"/>
                <w:szCs w:val="24"/>
              </w:rPr>
              <w:t>2</w:t>
            </w:r>
            <w:r w:rsidRPr="007B4016">
              <w:rPr>
                <w:rFonts w:ascii="Times New Roman" w:hAnsi="Times New Roman"/>
                <w:bCs/>
                <w:i/>
                <w:iCs/>
                <w:noProof/>
                <w:sz w:val="24"/>
                <w:szCs w:val="24"/>
              </w:rPr>
              <w:t xml:space="preserve"> năm </w:t>
            </w:r>
            <w:r w:rsidR="008F02D3">
              <w:rPr>
                <w:rFonts w:ascii="Times New Roman" w:hAnsi="Times New Roman"/>
                <w:bCs/>
                <w:i/>
                <w:iCs/>
                <w:noProof/>
                <w:sz w:val="24"/>
                <w:szCs w:val="24"/>
              </w:rPr>
              <w:t>2020</w:t>
            </w:r>
          </w:p>
        </w:tc>
      </w:tr>
    </w:tbl>
    <w:p w:rsidR="00DB233A" w:rsidRPr="007B4016" w:rsidRDefault="00DB233A" w:rsidP="00DB233A">
      <w:pPr>
        <w:spacing w:after="0" w:line="240" w:lineRule="auto"/>
        <w:jc w:val="center"/>
        <w:rPr>
          <w:rFonts w:ascii="Times New Roman" w:hAnsi="Times New Roman"/>
          <w:b/>
          <w:bCs/>
          <w:noProof/>
          <w:sz w:val="24"/>
          <w:szCs w:val="24"/>
        </w:rPr>
      </w:pPr>
    </w:p>
    <w:p w:rsidR="00DB233A" w:rsidRPr="007B4016" w:rsidRDefault="00DB233A" w:rsidP="00DB233A">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KẾ HOẠCH</w:t>
      </w:r>
    </w:p>
    <w:p w:rsidR="00DB233A" w:rsidRPr="007B4016" w:rsidRDefault="00DB233A" w:rsidP="00DB233A">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Hoạt động của Công đoàn mầm non Phúc Lợi</w:t>
      </w:r>
    </w:p>
    <w:p w:rsidR="00DB233A" w:rsidRPr="007B4016" w:rsidRDefault="00A85478" w:rsidP="00DB233A">
      <w:pPr>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Tháng</w:t>
      </w:r>
      <w:r w:rsidR="00D92A6F" w:rsidRPr="007B4016">
        <w:rPr>
          <w:rFonts w:ascii="Times New Roman" w:hAnsi="Times New Roman"/>
          <w:b/>
          <w:bCs/>
          <w:noProof/>
          <w:sz w:val="24"/>
          <w:szCs w:val="24"/>
        </w:rPr>
        <w:t xml:space="preserve"> </w:t>
      </w:r>
      <w:r w:rsidR="00453859" w:rsidRPr="007B4016">
        <w:rPr>
          <w:rFonts w:ascii="Times New Roman" w:hAnsi="Times New Roman"/>
          <w:b/>
          <w:bCs/>
          <w:noProof/>
          <w:sz w:val="24"/>
          <w:szCs w:val="24"/>
        </w:rPr>
        <w:t xml:space="preserve">1 </w:t>
      </w:r>
      <w:r w:rsidR="00C20778">
        <w:rPr>
          <w:rFonts w:ascii="Times New Roman" w:hAnsi="Times New Roman"/>
          <w:b/>
          <w:bCs/>
          <w:noProof/>
          <w:sz w:val="24"/>
          <w:szCs w:val="24"/>
        </w:rPr>
        <w:t>năm 202</w:t>
      </w:r>
      <w:r w:rsidR="008F02D3">
        <w:rPr>
          <w:rFonts w:ascii="Times New Roman" w:hAnsi="Times New Roman"/>
          <w:b/>
          <w:bCs/>
          <w:noProof/>
          <w:sz w:val="24"/>
          <w:szCs w:val="24"/>
        </w:rPr>
        <w:t>1</w:t>
      </w:r>
    </w:p>
    <w:p w:rsidR="00DB233A" w:rsidRPr="007B4016" w:rsidRDefault="00DB233A" w:rsidP="00DB233A">
      <w:pPr>
        <w:spacing w:after="0" w:line="240" w:lineRule="auto"/>
        <w:jc w:val="center"/>
        <w:rPr>
          <w:rFonts w:ascii="Times New Roman" w:hAnsi="Times New Roman"/>
          <w:b/>
          <w:bCs/>
          <w:noProof/>
          <w:sz w:val="24"/>
          <w:szCs w:val="24"/>
          <w:vertAlign w:val="superscript"/>
        </w:rPr>
      </w:pPr>
      <w:r w:rsidRPr="007B4016">
        <w:rPr>
          <w:rFonts w:ascii="Times New Roman" w:hAnsi="Times New Roman"/>
          <w:b/>
          <w:bCs/>
          <w:noProof/>
          <w:sz w:val="24"/>
          <w:szCs w:val="24"/>
          <w:vertAlign w:val="superscript"/>
        </w:rPr>
        <w:t>______________________________________</w:t>
      </w:r>
    </w:p>
    <w:p w:rsidR="00DB233A" w:rsidRPr="007B4016" w:rsidRDefault="00DB233A" w:rsidP="00BE5F8A">
      <w:pPr>
        <w:spacing w:after="0" w:line="240" w:lineRule="auto"/>
        <w:ind w:left="426" w:hanging="426"/>
        <w:rPr>
          <w:rFonts w:ascii="Times New Roman" w:hAnsi="Times New Roman"/>
          <w:b/>
          <w:bCs/>
          <w:noProof/>
          <w:sz w:val="24"/>
          <w:szCs w:val="24"/>
        </w:rPr>
      </w:pPr>
      <w:r w:rsidRPr="007B4016">
        <w:rPr>
          <w:rFonts w:ascii="Times New Roman" w:hAnsi="Times New Roman"/>
          <w:b/>
          <w:bCs/>
          <w:noProof/>
          <w:sz w:val="24"/>
          <w:szCs w:val="24"/>
        </w:rPr>
        <w:tab/>
      </w:r>
      <w:r w:rsidRPr="007B4016">
        <w:rPr>
          <w:rFonts w:ascii="Times New Roman" w:hAnsi="Times New Roman"/>
          <w:sz w:val="24"/>
          <w:szCs w:val="24"/>
        </w:rPr>
        <w:t xml:space="preserve">Từ ngày </w:t>
      </w:r>
      <w:r w:rsidR="00A85478" w:rsidRPr="007B4016">
        <w:rPr>
          <w:rFonts w:ascii="Times New Roman" w:hAnsi="Times New Roman"/>
          <w:sz w:val="24"/>
          <w:szCs w:val="24"/>
        </w:rPr>
        <w:t>0</w:t>
      </w:r>
      <w:r w:rsidR="00E25492" w:rsidRPr="007B4016">
        <w:rPr>
          <w:rFonts w:ascii="Times New Roman" w:hAnsi="Times New Roman"/>
          <w:sz w:val="24"/>
          <w:szCs w:val="24"/>
        </w:rPr>
        <w:t>1</w:t>
      </w:r>
      <w:r w:rsidR="00A85478" w:rsidRPr="007B4016">
        <w:rPr>
          <w:rFonts w:ascii="Times New Roman" w:hAnsi="Times New Roman"/>
          <w:sz w:val="24"/>
          <w:szCs w:val="24"/>
        </w:rPr>
        <w:t>/</w:t>
      </w:r>
      <w:r w:rsidR="00F125B7" w:rsidRPr="007B4016">
        <w:rPr>
          <w:rFonts w:ascii="Times New Roman" w:hAnsi="Times New Roman"/>
          <w:sz w:val="24"/>
          <w:szCs w:val="24"/>
        </w:rPr>
        <w:t>1</w:t>
      </w:r>
      <w:r w:rsidRPr="007B4016">
        <w:rPr>
          <w:rFonts w:ascii="Times New Roman" w:hAnsi="Times New Roman"/>
          <w:sz w:val="24"/>
          <w:szCs w:val="24"/>
        </w:rPr>
        <w:t>/20</w:t>
      </w:r>
      <w:r w:rsidR="00C20778">
        <w:rPr>
          <w:rFonts w:ascii="Times New Roman" w:hAnsi="Times New Roman"/>
          <w:sz w:val="24"/>
          <w:szCs w:val="24"/>
        </w:rPr>
        <w:t>2</w:t>
      </w:r>
      <w:r w:rsidR="008F02D3">
        <w:rPr>
          <w:rFonts w:ascii="Times New Roman" w:hAnsi="Times New Roman"/>
          <w:sz w:val="24"/>
          <w:szCs w:val="24"/>
        </w:rPr>
        <w:t xml:space="preserve">1 </w:t>
      </w:r>
      <w:r w:rsidRPr="007B4016">
        <w:rPr>
          <w:rFonts w:ascii="Times New Roman" w:hAnsi="Times New Roman"/>
          <w:sz w:val="24"/>
          <w:szCs w:val="24"/>
        </w:rPr>
        <w:t>đến ngày 3</w:t>
      </w:r>
      <w:r w:rsidR="00C20778">
        <w:rPr>
          <w:rFonts w:ascii="Times New Roman" w:hAnsi="Times New Roman"/>
          <w:sz w:val="24"/>
          <w:szCs w:val="24"/>
        </w:rPr>
        <w:t>1</w:t>
      </w:r>
      <w:r w:rsidR="007B4016" w:rsidRPr="007B4016">
        <w:rPr>
          <w:rFonts w:ascii="Times New Roman" w:hAnsi="Times New Roman"/>
          <w:sz w:val="24"/>
          <w:szCs w:val="24"/>
        </w:rPr>
        <w:t>/1/</w:t>
      </w:r>
      <w:r w:rsidR="00C20778">
        <w:rPr>
          <w:rFonts w:ascii="Times New Roman" w:hAnsi="Times New Roman"/>
          <w:sz w:val="24"/>
          <w:szCs w:val="24"/>
        </w:rPr>
        <w:t>202</w:t>
      </w:r>
      <w:r w:rsidR="008F02D3">
        <w:rPr>
          <w:rFonts w:ascii="Times New Roman" w:hAnsi="Times New Roman"/>
          <w:sz w:val="24"/>
          <w:szCs w:val="24"/>
        </w:rPr>
        <w:t>1</w:t>
      </w:r>
      <w:r w:rsidRPr="007B4016">
        <w:rPr>
          <w:rFonts w:ascii="Times New Roman" w:hAnsi="Times New Roman"/>
          <w:sz w:val="24"/>
          <w:szCs w:val="24"/>
        </w:rPr>
        <w:t xml:space="preserve">,  Ban chấp hành công đoàn </w:t>
      </w:r>
      <w:r w:rsidRPr="007B4016">
        <w:rPr>
          <w:rFonts w:ascii="Times New Roman" w:hAnsi="Times New Roman"/>
          <w:bCs/>
          <w:noProof/>
          <w:sz w:val="24"/>
          <w:szCs w:val="24"/>
        </w:rPr>
        <w:t>mầm non Phúc Lợi</w:t>
      </w:r>
      <w:r w:rsidRPr="007B4016">
        <w:rPr>
          <w:rFonts w:ascii="Times New Roman" w:hAnsi="Times New Roman"/>
          <w:b/>
          <w:bCs/>
          <w:noProof/>
          <w:sz w:val="24"/>
          <w:szCs w:val="24"/>
        </w:rPr>
        <w:t xml:space="preserve"> </w:t>
      </w:r>
      <w:r w:rsidRPr="007B4016">
        <w:rPr>
          <w:rFonts w:ascii="Times New Roman" w:hAnsi="Times New Roman"/>
          <w:sz w:val="24"/>
          <w:szCs w:val="24"/>
        </w:rPr>
        <w:t xml:space="preserve">tập trung tổ chức thực hiện một số nội </w:t>
      </w:r>
      <w:r w:rsidR="00BE5F8A" w:rsidRPr="007B4016">
        <w:rPr>
          <w:rFonts w:ascii="Times New Roman" w:hAnsi="Times New Roman"/>
          <w:sz w:val="24"/>
          <w:szCs w:val="24"/>
        </w:rPr>
        <w:t xml:space="preserve"> </w:t>
      </w:r>
      <w:r w:rsidRPr="007B4016">
        <w:rPr>
          <w:rFonts w:ascii="Times New Roman" w:hAnsi="Times New Roman"/>
          <w:sz w:val="24"/>
          <w:szCs w:val="24"/>
        </w:rPr>
        <w:t>dung hoạt động trọng tâm sau:</w:t>
      </w:r>
    </w:p>
    <w:p w:rsidR="00DB233A" w:rsidRPr="007B4016" w:rsidRDefault="00DB233A" w:rsidP="00DB233A">
      <w:pPr>
        <w:spacing w:after="0" w:line="240" w:lineRule="auto"/>
        <w:jc w:val="both"/>
        <w:rPr>
          <w:rFonts w:ascii="Times New Roman" w:hAnsi="Times New Roman"/>
          <w:sz w:val="24"/>
          <w:szCs w:val="24"/>
        </w:rPr>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505"/>
        <w:gridCol w:w="1508"/>
        <w:gridCol w:w="2268"/>
        <w:gridCol w:w="1438"/>
        <w:gridCol w:w="1732"/>
        <w:gridCol w:w="2127"/>
        <w:gridCol w:w="1985"/>
      </w:tblGrid>
      <w:tr w:rsidR="00492D42" w:rsidRPr="00326877" w:rsidTr="00C20778">
        <w:trPr>
          <w:trHeight w:val="791"/>
          <w:tblHeader/>
        </w:trPr>
        <w:tc>
          <w:tcPr>
            <w:tcW w:w="565" w:type="dxa"/>
            <w:shd w:val="clear" w:color="auto" w:fill="E0E0E0"/>
          </w:tcPr>
          <w:p w:rsidR="00492D42" w:rsidRPr="00326877" w:rsidRDefault="00492D42" w:rsidP="00A85478">
            <w:pPr>
              <w:spacing w:after="0" w:line="240" w:lineRule="auto"/>
              <w:jc w:val="center"/>
              <w:rPr>
                <w:rFonts w:ascii="Times New Roman" w:hAnsi="Times New Roman"/>
                <w:b/>
                <w:noProof/>
                <w:sz w:val="24"/>
                <w:szCs w:val="24"/>
              </w:rPr>
            </w:pPr>
            <w:r w:rsidRPr="00326877">
              <w:rPr>
                <w:rFonts w:ascii="Times New Roman" w:hAnsi="Times New Roman"/>
                <w:b/>
                <w:noProof/>
                <w:sz w:val="24"/>
                <w:szCs w:val="24"/>
              </w:rPr>
              <w:t>TT</w:t>
            </w:r>
          </w:p>
        </w:tc>
        <w:tc>
          <w:tcPr>
            <w:tcW w:w="4505" w:type="dxa"/>
            <w:shd w:val="clear" w:color="auto" w:fill="E0E0E0"/>
          </w:tcPr>
          <w:p w:rsidR="00492D42" w:rsidRPr="00326877" w:rsidRDefault="00492D42" w:rsidP="00A85478">
            <w:pPr>
              <w:spacing w:after="0" w:line="240" w:lineRule="auto"/>
              <w:jc w:val="center"/>
              <w:rPr>
                <w:rFonts w:ascii="Times New Roman" w:hAnsi="Times New Roman"/>
                <w:b/>
                <w:noProof/>
                <w:sz w:val="24"/>
                <w:szCs w:val="24"/>
              </w:rPr>
            </w:pPr>
            <w:r w:rsidRPr="00326877">
              <w:rPr>
                <w:rFonts w:ascii="Times New Roman" w:hAnsi="Times New Roman"/>
                <w:b/>
                <w:noProof/>
                <w:sz w:val="24"/>
                <w:szCs w:val="24"/>
              </w:rPr>
              <w:t>Nội dung hoạt động</w:t>
            </w:r>
          </w:p>
        </w:tc>
        <w:tc>
          <w:tcPr>
            <w:tcW w:w="1508" w:type="dxa"/>
            <w:shd w:val="clear" w:color="auto" w:fill="E0E0E0"/>
          </w:tcPr>
          <w:p w:rsidR="00492D42" w:rsidRPr="00326877" w:rsidRDefault="00492D42" w:rsidP="00A85478">
            <w:pPr>
              <w:spacing w:after="0" w:line="240" w:lineRule="auto"/>
              <w:jc w:val="center"/>
              <w:rPr>
                <w:rFonts w:ascii="Times New Roman" w:hAnsi="Times New Roman"/>
                <w:b/>
                <w:noProof/>
                <w:sz w:val="24"/>
                <w:szCs w:val="24"/>
              </w:rPr>
            </w:pPr>
            <w:r w:rsidRPr="00326877">
              <w:rPr>
                <w:rFonts w:ascii="Times New Roman" w:hAnsi="Times New Roman"/>
                <w:b/>
                <w:noProof/>
                <w:sz w:val="24"/>
                <w:szCs w:val="24"/>
              </w:rPr>
              <w:t>Thời gian</w:t>
            </w:r>
          </w:p>
        </w:tc>
        <w:tc>
          <w:tcPr>
            <w:tcW w:w="2268" w:type="dxa"/>
            <w:shd w:val="clear" w:color="auto" w:fill="E0E0E0"/>
          </w:tcPr>
          <w:p w:rsidR="00492D42" w:rsidRPr="00326877" w:rsidRDefault="00492D42" w:rsidP="00A85478">
            <w:pPr>
              <w:spacing w:after="0" w:line="240" w:lineRule="auto"/>
              <w:jc w:val="center"/>
              <w:rPr>
                <w:rFonts w:ascii="Times New Roman" w:hAnsi="Times New Roman"/>
                <w:b/>
                <w:noProof/>
                <w:sz w:val="24"/>
                <w:szCs w:val="24"/>
              </w:rPr>
            </w:pPr>
            <w:r w:rsidRPr="00326877">
              <w:rPr>
                <w:rFonts w:ascii="Times New Roman" w:hAnsi="Times New Roman"/>
                <w:b/>
                <w:noProof/>
                <w:sz w:val="24"/>
                <w:szCs w:val="24"/>
              </w:rPr>
              <w:t>Địa điểm</w:t>
            </w:r>
          </w:p>
        </w:tc>
        <w:tc>
          <w:tcPr>
            <w:tcW w:w="1438" w:type="dxa"/>
            <w:shd w:val="clear" w:color="auto" w:fill="E0E0E0"/>
          </w:tcPr>
          <w:p w:rsidR="00492D42" w:rsidRPr="00326877" w:rsidRDefault="00492D42" w:rsidP="00A85478">
            <w:pPr>
              <w:spacing w:after="0" w:line="240" w:lineRule="auto"/>
              <w:jc w:val="center"/>
              <w:rPr>
                <w:rFonts w:ascii="Times New Roman" w:hAnsi="Times New Roman"/>
                <w:b/>
                <w:noProof/>
                <w:sz w:val="24"/>
                <w:szCs w:val="24"/>
              </w:rPr>
            </w:pPr>
            <w:r w:rsidRPr="00326877">
              <w:rPr>
                <w:rFonts w:ascii="Times New Roman" w:hAnsi="Times New Roman"/>
                <w:b/>
                <w:noProof/>
                <w:sz w:val="24"/>
                <w:szCs w:val="24"/>
              </w:rPr>
              <w:t>Lãnh đạo phụ trách</w:t>
            </w:r>
          </w:p>
        </w:tc>
        <w:tc>
          <w:tcPr>
            <w:tcW w:w="1732" w:type="dxa"/>
            <w:shd w:val="clear" w:color="auto" w:fill="E0E0E0"/>
          </w:tcPr>
          <w:p w:rsidR="00492D42" w:rsidRPr="00326877" w:rsidRDefault="00BE5F8A" w:rsidP="00A85478">
            <w:pPr>
              <w:spacing w:after="0" w:line="240" w:lineRule="auto"/>
              <w:jc w:val="center"/>
              <w:rPr>
                <w:rFonts w:ascii="Times New Roman" w:hAnsi="Times New Roman"/>
                <w:b/>
                <w:sz w:val="24"/>
                <w:szCs w:val="24"/>
              </w:rPr>
            </w:pPr>
            <w:r w:rsidRPr="00326877">
              <w:rPr>
                <w:rFonts w:ascii="Times New Roman" w:hAnsi="Times New Roman"/>
                <w:b/>
                <w:sz w:val="24"/>
                <w:szCs w:val="24"/>
              </w:rPr>
              <w:t>Phân</w:t>
            </w:r>
            <w:r w:rsidR="00492D42" w:rsidRPr="00326877">
              <w:rPr>
                <w:rFonts w:ascii="Times New Roman" w:hAnsi="Times New Roman"/>
                <w:b/>
                <w:sz w:val="24"/>
                <w:szCs w:val="24"/>
              </w:rPr>
              <w:t xml:space="preserve"> công chuẩn bị</w:t>
            </w:r>
          </w:p>
        </w:tc>
        <w:tc>
          <w:tcPr>
            <w:tcW w:w="2127" w:type="dxa"/>
            <w:shd w:val="clear" w:color="auto" w:fill="E0E0E0"/>
          </w:tcPr>
          <w:p w:rsidR="00492D42" w:rsidRPr="00326877" w:rsidRDefault="00492D42" w:rsidP="00A85478">
            <w:pPr>
              <w:spacing w:after="0" w:line="240" w:lineRule="auto"/>
              <w:jc w:val="center"/>
              <w:rPr>
                <w:rFonts w:ascii="Times New Roman" w:hAnsi="Times New Roman"/>
                <w:b/>
                <w:sz w:val="24"/>
                <w:szCs w:val="24"/>
              </w:rPr>
            </w:pPr>
            <w:r w:rsidRPr="00326877">
              <w:rPr>
                <w:rFonts w:ascii="Times New Roman" w:hAnsi="Times New Roman"/>
                <w:b/>
                <w:sz w:val="24"/>
                <w:szCs w:val="24"/>
              </w:rPr>
              <w:t>Người/</w:t>
            </w:r>
          </w:p>
          <w:p w:rsidR="00492D42" w:rsidRPr="00326877" w:rsidRDefault="00492D42" w:rsidP="00A85478">
            <w:pPr>
              <w:spacing w:after="0" w:line="240" w:lineRule="auto"/>
              <w:jc w:val="center"/>
              <w:rPr>
                <w:rFonts w:ascii="Times New Roman" w:hAnsi="Times New Roman"/>
                <w:b/>
                <w:noProof/>
                <w:sz w:val="24"/>
                <w:szCs w:val="24"/>
              </w:rPr>
            </w:pPr>
            <w:r w:rsidRPr="00326877">
              <w:rPr>
                <w:rFonts w:ascii="Times New Roman" w:hAnsi="Times New Roman"/>
                <w:b/>
                <w:sz w:val="24"/>
                <w:szCs w:val="24"/>
              </w:rPr>
              <w:t>bộ phận thực hiện</w:t>
            </w:r>
          </w:p>
        </w:tc>
        <w:tc>
          <w:tcPr>
            <w:tcW w:w="1985" w:type="dxa"/>
            <w:shd w:val="clear" w:color="auto" w:fill="E0E0E0"/>
          </w:tcPr>
          <w:p w:rsidR="00492D42" w:rsidRPr="00326877" w:rsidRDefault="00492D42" w:rsidP="00A85478">
            <w:pPr>
              <w:spacing w:after="0" w:line="240" w:lineRule="auto"/>
              <w:jc w:val="center"/>
              <w:rPr>
                <w:rFonts w:ascii="Times New Roman" w:hAnsi="Times New Roman"/>
                <w:b/>
                <w:sz w:val="24"/>
                <w:szCs w:val="24"/>
              </w:rPr>
            </w:pPr>
            <w:r w:rsidRPr="00326877">
              <w:rPr>
                <w:rFonts w:ascii="Times New Roman" w:hAnsi="Times New Roman"/>
                <w:b/>
                <w:sz w:val="24"/>
                <w:szCs w:val="24"/>
              </w:rPr>
              <w:t>Người/</w:t>
            </w:r>
          </w:p>
          <w:p w:rsidR="00492D42" w:rsidRPr="00326877" w:rsidRDefault="00492D42" w:rsidP="00A85478">
            <w:pPr>
              <w:spacing w:after="0" w:line="240" w:lineRule="auto"/>
              <w:jc w:val="center"/>
              <w:rPr>
                <w:rFonts w:ascii="Times New Roman" w:hAnsi="Times New Roman"/>
                <w:b/>
                <w:noProof/>
                <w:sz w:val="24"/>
                <w:szCs w:val="24"/>
              </w:rPr>
            </w:pPr>
            <w:r w:rsidRPr="00326877">
              <w:rPr>
                <w:rFonts w:ascii="Times New Roman" w:hAnsi="Times New Roman"/>
                <w:b/>
                <w:sz w:val="24"/>
                <w:szCs w:val="24"/>
              </w:rPr>
              <w:t>bộ phận phối hợp</w:t>
            </w:r>
          </w:p>
        </w:tc>
      </w:tr>
      <w:tr w:rsidR="00326877" w:rsidRPr="00326877" w:rsidTr="00C20778">
        <w:tc>
          <w:tcPr>
            <w:tcW w:w="565" w:type="dxa"/>
          </w:tcPr>
          <w:p w:rsidR="00326877" w:rsidRPr="00326877" w:rsidRDefault="00326877" w:rsidP="00DB233A">
            <w:pPr>
              <w:numPr>
                <w:ilvl w:val="0"/>
                <w:numId w:val="1"/>
              </w:numPr>
              <w:spacing w:after="0" w:line="240" w:lineRule="auto"/>
              <w:ind w:left="0" w:firstLine="0"/>
              <w:rPr>
                <w:rFonts w:ascii="Times New Roman" w:hAnsi="Times New Roman"/>
                <w:noProof/>
                <w:sz w:val="24"/>
                <w:szCs w:val="24"/>
              </w:rPr>
            </w:pPr>
          </w:p>
        </w:tc>
        <w:tc>
          <w:tcPr>
            <w:tcW w:w="4505" w:type="dxa"/>
          </w:tcPr>
          <w:p w:rsidR="00326877" w:rsidRPr="008F02D3" w:rsidRDefault="008F02D3" w:rsidP="008F02D3">
            <w:pPr>
              <w:spacing w:after="120"/>
              <w:ind w:firstLine="567"/>
              <w:jc w:val="both"/>
              <w:rPr>
                <w:rFonts w:ascii="Times New Roman" w:hAnsi="Times New Roman"/>
                <w:sz w:val="24"/>
                <w:szCs w:val="24"/>
              </w:rPr>
            </w:pPr>
            <w:r w:rsidRPr="008F02D3">
              <w:rPr>
                <w:rFonts w:ascii="Times New Roman" w:hAnsi="Times New Roman"/>
                <w:sz w:val="24"/>
                <w:szCs w:val="24"/>
              </w:rPr>
              <w:t>Tuyên truyền phổ biến giáo dục pháp luật, luật ATGT, cho CBGVNV ký cam kết theo Nghị định 36/2009/NĐCP của Thủ tướng chính phủ về quản lý và sử dụng pháo, vũ khí, vật liệu nổ, công cụ hỗ trợ; xây dựng các phương án phòng chống cháy nổ, an toàn, an ninh trường học trước và sau tết Dương lịch và tết Nguyên đán Tân Sửu.</w:t>
            </w:r>
          </w:p>
        </w:tc>
        <w:tc>
          <w:tcPr>
            <w:tcW w:w="1508" w:type="dxa"/>
          </w:tcPr>
          <w:p w:rsidR="00326877" w:rsidRPr="00326877" w:rsidRDefault="00326877" w:rsidP="007F630A">
            <w:pPr>
              <w:jc w:val="center"/>
              <w:rPr>
                <w:rFonts w:ascii="Times New Roman" w:hAnsi="Times New Roman"/>
                <w:sz w:val="24"/>
                <w:szCs w:val="24"/>
              </w:rPr>
            </w:pPr>
            <w:r w:rsidRPr="00326877">
              <w:rPr>
                <w:rFonts w:ascii="Times New Roman" w:hAnsi="Times New Roman"/>
                <w:sz w:val="24"/>
                <w:szCs w:val="24"/>
              </w:rPr>
              <w:t xml:space="preserve">Tuần I/1 </w:t>
            </w:r>
          </w:p>
        </w:tc>
        <w:tc>
          <w:tcPr>
            <w:tcW w:w="2268" w:type="dxa"/>
          </w:tcPr>
          <w:p w:rsidR="00326877" w:rsidRPr="00326877" w:rsidRDefault="007F630A" w:rsidP="00365D03">
            <w:pPr>
              <w:jc w:val="center"/>
              <w:rPr>
                <w:rFonts w:ascii="Times New Roman" w:hAnsi="Times New Roman"/>
                <w:sz w:val="24"/>
                <w:szCs w:val="24"/>
              </w:rPr>
            </w:pPr>
            <w:r>
              <w:rPr>
                <w:rFonts w:ascii="Times New Roman" w:hAnsi="Times New Roman"/>
                <w:sz w:val="24"/>
                <w:szCs w:val="24"/>
              </w:rPr>
              <w:t>Tranng WEB Trường MN Phúc Lợi</w:t>
            </w:r>
          </w:p>
        </w:tc>
        <w:tc>
          <w:tcPr>
            <w:tcW w:w="1438" w:type="dxa"/>
          </w:tcPr>
          <w:p w:rsidR="00326877" w:rsidRPr="00326877" w:rsidRDefault="00326877" w:rsidP="00F901D6">
            <w:pPr>
              <w:jc w:val="center"/>
              <w:rPr>
                <w:rFonts w:ascii="Times New Roman" w:hAnsi="Times New Roman"/>
                <w:sz w:val="24"/>
                <w:szCs w:val="24"/>
              </w:rPr>
            </w:pPr>
            <w:r w:rsidRPr="00326877">
              <w:rPr>
                <w:rFonts w:ascii="Times New Roman" w:hAnsi="Times New Roman"/>
                <w:sz w:val="24"/>
                <w:szCs w:val="24"/>
              </w:rPr>
              <w:t>CTCĐ</w:t>
            </w:r>
          </w:p>
        </w:tc>
        <w:tc>
          <w:tcPr>
            <w:tcW w:w="1732" w:type="dxa"/>
          </w:tcPr>
          <w:p w:rsidR="00326877" w:rsidRPr="00326877" w:rsidRDefault="00326877" w:rsidP="00F901D6">
            <w:pPr>
              <w:jc w:val="center"/>
              <w:rPr>
                <w:rFonts w:ascii="Times New Roman" w:hAnsi="Times New Roman"/>
                <w:sz w:val="24"/>
                <w:szCs w:val="24"/>
              </w:rPr>
            </w:pPr>
            <w:r w:rsidRPr="00326877">
              <w:rPr>
                <w:rFonts w:ascii="Times New Roman" w:hAnsi="Times New Roman"/>
                <w:sz w:val="24"/>
                <w:szCs w:val="24"/>
              </w:rPr>
              <w:t>BCHCĐ</w:t>
            </w:r>
          </w:p>
        </w:tc>
        <w:tc>
          <w:tcPr>
            <w:tcW w:w="2127" w:type="dxa"/>
          </w:tcPr>
          <w:p w:rsidR="00326877" w:rsidRPr="00326877" w:rsidRDefault="00326877" w:rsidP="007F6607">
            <w:pPr>
              <w:spacing w:after="0" w:line="240" w:lineRule="auto"/>
              <w:ind w:left="-57" w:right="-57"/>
              <w:rPr>
                <w:rFonts w:ascii="Times New Roman" w:hAnsi="Times New Roman"/>
                <w:noProof/>
                <w:sz w:val="24"/>
                <w:szCs w:val="24"/>
              </w:rPr>
            </w:pPr>
            <w:r w:rsidRPr="00326877">
              <w:rPr>
                <w:rFonts w:ascii="Times New Roman" w:hAnsi="Times New Roman"/>
                <w:noProof/>
                <w:sz w:val="24"/>
                <w:szCs w:val="24"/>
              </w:rPr>
              <w:t xml:space="preserve"> BCH CĐ</w:t>
            </w:r>
          </w:p>
        </w:tc>
        <w:tc>
          <w:tcPr>
            <w:tcW w:w="1985" w:type="dxa"/>
          </w:tcPr>
          <w:p w:rsidR="00326877" w:rsidRPr="00326877" w:rsidRDefault="00C20778" w:rsidP="00DB233A">
            <w:pPr>
              <w:spacing w:after="0" w:line="240" w:lineRule="auto"/>
              <w:ind w:right="-57"/>
              <w:rPr>
                <w:rFonts w:ascii="Times New Roman" w:hAnsi="Times New Roman"/>
                <w:noProof/>
                <w:spacing w:val="-6"/>
                <w:sz w:val="24"/>
                <w:szCs w:val="24"/>
              </w:rPr>
            </w:pPr>
            <w:r>
              <w:rPr>
                <w:rFonts w:ascii="Times New Roman" w:hAnsi="Times New Roman"/>
                <w:noProof/>
                <w:spacing w:val="-6"/>
                <w:sz w:val="24"/>
                <w:szCs w:val="24"/>
              </w:rPr>
              <w:t>ĐVCĐ</w:t>
            </w:r>
          </w:p>
        </w:tc>
      </w:tr>
      <w:tr w:rsidR="007F630A" w:rsidRPr="00326877" w:rsidTr="00C20778">
        <w:tc>
          <w:tcPr>
            <w:tcW w:w="565" w:type="dxa"/>
          </w:tcPr>
          <w:p w:rsidR="007F630A" w:rsidRPr="00326877" w:rsidRDefault="007F630A" w:rsidP="00DB233A">
            <w:pPr>
              <w:numPr>
                <w:ilvl w:val="0"/>
                <w:numId w:val="1"/>
              </w:numPr>
              <w:spacing w:after="0" w:line="240" w:lineRule="auto"/>
              <w:ind w:left="0" w:firstLine="0"/>
              <w:rPr>
                <w:rFonts w:ascii="Times New Roman" w:hAnsi="Times New Roman"/>
                <w:noProof/>
                <w:sz w:val="24"/>
                <w:szCs w:val="24"/>
              </w:rPr>
            </w:pPr>
          </w:p>
        </w:tc>
        <w:tc>
          <w:tcPr>
            <w:tcW w:w="4505" w:type="dxa"/>
          </w:tcPr>
          <w:p w:rsidR="007F630A" w:rsidRPr="00B620F2" w:rsidRDefault="007F630A" w:rsidP="007F630A">
            <w:pPr>
              <w:spacing w:before="120"/>
              <w:ind w:firstLine="2"/>
              <w:jc w:val="both"/>
              <w:rPr>
                <w:rFonts w:ascii="Times New Roman" w:hAnsi="Times New Roman"/>
                <w:sz w:val="24"/>
                <w:szCs w:val="24"/>
                <w:lang w:val="nl-NL"/>
              </w:rPr>
            </w:pPr>
            <w:r w:rsidRPr="00B620F2">
              <w:rPr>
                <w:rFonts w:ascii="Times New Roman" w:hAnsi="Times New Roman"/>
                <w:spacing w:val="-8"/>
                <w:sz w:val="24"/>
                <w:szCs w:val="24"/>
              </w:rPr>
              <w:t xml:space="preserve"> </w:t>
            </w:r>
            <w:r w:rsidRPr="00B620F2">
              <w:rPr>
                <w:rFonts w:ascii="Times New Roman" w:hAnsi="Times New Roman"/>
                <w:sz w:val="24"/>
                <w:szCs w:val="24"/>
              </w:rPr>
              <w:t xml:space="preserve">Công đoàn kết hợp với Ban giám hiệu  nhà trường phát động các đợt thi đua năm 2020 theo đúng hướng dẫn của Liên đoàn lao động Quận. Tổ chức ký cam kết thực hiện chính sách Dân số - Kế hoạch hoá gia đình </w:t>
            </w:r>
            <w:r w:rsidR="008F02D3">
              <w:rPr>
                <w:rFonts w:ascii="Times New Roman" w:hAnsi="Times New Roman"/>
                <w:sz w:val="24"/>
                <w:szCs w:val="24"/>
              </w:rPr>
              <w:t>năm 2021</w:t>
            </w:r>
            <w:r w:rsidRPr="00B620F2">
              <w:rPr>
                <w:rFonts w:ascii="Times New Roman" w:hAnsi="Times New Roman"/>
                <w:sz w:val="24"/>
                <w:szCs w:val="24"/>
              </w:rPr>
              <w:t xml:space="preserve">. </w:t>
            </w:r>
          </w:p>
        </w:tc>
        <w:tc>
          <w:tcPr>
            <w:tcW w:w="1508" w:type="dxa"/>
          </w:tcPr>
          <w:p w:rsidR="007F630A" w:rsidRPr="00326877" w:rsidRDefault="00B620F2" w:rsidP="00F901D6">
            <w:pPr>
              <w:jc w:val="center"/>
              <w:rPr>
                <w:rFonts w:ascii="Times New Roman" w:hAnsi="Times New Roman"/>
                <w:sz w:val="24"/>
                <w:szCs w:val="24"/>
              </w:rPr>
            </w:pPr>
            <w:r>
              <w:rPr>
                <w:rFonts w:ascii="Times New Roman" w:hAnsi="Times New Roman"/>
                <w:sz w:val="24"/>
                <w:szCs w:val="24"/>
              </w:rPr>
              <w:t>Tuần I/</w:t>
            </w:r>
            <w:r w:rsidR="007F630A" w:rsidRPr="00326877">
              <w:rPr>
                <w:rFonts w:ascii="Times New Roman" w:hAnsi="Times New Roman"/>
                <w:sz w:val="24"/>
                <w:szCs w:val="24"/>
              </w:rPr>
              <w:t>1</w:t>
            </w:r>
          </w:p>
          <w:p w:rsidR="007F630A" w:rsidRPr="00326877" w:rsidRDefault="007F630A" w:rsidP="00F901D6">
            <w:pPr>
              <w:jc w:val="center"/>
              <w:rPr>
                <w:rFonts w:ascii="Times New Roman" w:hAnsi="Times New Roman"/>
                <w:sz w:val="24"/>
                <w:szCs w:val="24"/>
              </w:rPr>
            </w:pPr>
          </w:p>
        </w:tc>
        <w:tc>
          <w:tcPr>
            <w:tcW w:w="2268" w:type="dxa"/>
          </w:tcPr>
          <w:p w:rsidR="007F630A" w:rsidRPr="00326877" w:rsidRDefault="007F630A" w:rsidP="002F451F">
            <w:pPr>
              <w:jc w:val="center"/>
              <w:rPr>
                <w:rFonts w:ascii="Times New Roman" w:hAnsi="Times New Roman"/>
                <w:sz w:val="24"/>
                <w:szCs w:val="24"/>
              </w:rPr>
            </w:pPr>
            <w:r w:rsidRPr="00326877">
              <w:rPr>
                <w:rFonts w:ascii="Times New Roman" w:hAnsi="Times New Roman"/>
                <w:sz w:val="24"/>
                <w:szCs w:val="24"/>
              </w:rPr>
              <w:t>Trường MN Phúc Lợi</w:t>
            </w:r>
          </w:p>
        </w:tc>
        <w:tc>
          <w:tcPr>
            <w:tcW w:w="1438" w:type="dxa"/>
          </w:tcPr>
          <w:p w:rsidR="007F630A" w:rsidRPr="00326877" w:rsidRDefault="007F630A" w:rsidP="00365D03">
            <w:pPr>
              <w:jc w:val="center"/>
              <w:rPr>
                <w:rFonts w:ascii="Times New Roman" w:hAnsi="Times New Roman"/>
                <w:sz w:val="24"/>
                <w:szCs w:val="24"/>
              </w:rPr>
            </w:pPr>
            <w:r w:rsidRPr="00326877">
              <w:rPr>
                <w:rFonts w:ascii="Times New Roman" w:hAnsi="Times New Roman"/>
                <w:sz w:val="24"/>
                <w:szCs w:val="24"/>
              </w:rPr>
              <w:t>CTCĐ</w:t>
            </w:r>
          </w:p>
        </w:tc>
        <w:tc>
          <w:tcPr>
            <w:tcW w:w="1732" w:type="dxa"/>
          </w:tcPr>
          <w:p w:rsidR="007F630A" w:rsidRPr="00326877" w:rsidRDefault="007F630A" w:rsidP="00365D03">
            <w:pPr>
              <w:jc w:val="center"/>
              <w:rPr>
                <w:rFonts w:ascii="Times New Roman" w:hAnsi="Times New Roman"/>
                <w:sz w:val="24"/>
                <w:szCs w:val="24"/>
              </w:rPr>
            </w:pPr>
            <w:r w:rsidRPr="00326877">
              <w:rPr>
                <w:rFonts w:ascii="Times New Roman" w:hAnsi="Times New Roman"/>
                <w:sz w:val="24"/>
                <w:szCs w:val="24"/>
              </w:rPr>
              <w:t>BCHCĐ</w:t>
            </w:r>
          </w:p>
        </w:tc>
        <w:tc>
          <w:tcPr>
            <w:tcW w:w="2127" w:type="dxa"/>
          </w:tcPr>
          <w:p w:rsidR="007F630A" w:rsidRPr="00326877" w:rsidRDefault="007F630A" w:rsidP="00365D03">
            <w:pPr>
              <w:spacing w:after="0" w:line="240" w:lineRule="auto"/>
              <w:ind w:left="-57" w:right="-57"/>
              <w:rPr>
                <w:rFonts w:ascii="Times New Roman" w:hAnsi="Times New Roman"/>
                <w:noProof/>
                <w:sz w:val="24"/>
                <w:szCs w:val="24"/>
              </w:rPr>
            </w:pPr>
            <w:r w:rsidRPr="00326877">
              <w:rPr>
                <w:rFonts w:ascii="Times New Roman" w:hAnsi="Times New Roman"/>
                <w:noProof/>
                <w:sz w:val="24"/>
                <w:szCs w:val="24"/>
              </w:rPr>
              <w:t xml:space="preserve"> BCH CĐ</w:t>
            </w:r>
          </w:p>
        </w:tc>
        <w:tc>
          <w:tcPr>
            <w:tcW w:w="1985" w:type="dxa"/>
          </w:tcPr>
          <w:p w:rsidR="007F630A" w:rsidRPr="00326877" w:rsidRDefault="00C20778" w:rsidP="00365D03">
            <w:pPr>
              <w:spacing w:after="0" w:line="240" w:lineRule="auto"/>
              <w:ind w:right="-57"/>
              <w:rPr>
                <w:rFonts w:ascii="Times New Roman" w:hAnsi="Times New Roman"/>
                <w:noProof/>
                <w:spacing w:val="-6"/>
                <w:sz w:val="24"/>
                <w:szCs w:val="24"/>
              </w:rPr>
            </w:pPr>
            <w:r>
              <w:rPr>
                <w:rFonts w:ascii="Times New Roman" w:hAnsi="Times New Roman"/>
                <w:noProof/>
                <w:spacing w:val="-6"/>
                <w:sz w:val="24"/>
                <w:szCs w:val="24"/>
              </w:rPr>
              <w:t>BGH</w:t>
            </w:r>
          </w:p>
        </w:tc>
      </w:tr>
      <w:tr w:rsidR="007F630A" w:rsidRPr="00326877" w:rsidTr="00C20778">
        <w:tc>
          <w:tcPr>
            <w:tcW w:w="565" w:type="dxa"/>
          </w:tcPr>
          <w:p w:rsidR="007F630A" w:rsidRPr="00326877" w:rsidRDefault="007F630A" w:rsidP="00DB233A">
            <w:pPr>
              <w:numPr>
                <w:ilvl w:val="0"/>
                <w:numId w:val="1"/>
              </w:numPr>
              <w:spacing w:after="0" w:line="240" w:lineRule="auto"/>
              <w:ind w:left="0" w:firstLine="0"/>
              <w:rPr>
                <w:rFonts w:ascii="Times New Roman" w:hAnsi="Times New Roman"/>
                <w:noProof/>
                <w:sz w:val="24"/>
                <w:szCs w:val="24"/>
              </w:rPr>
            </w:pPr>
          </w:p>
        </w:tc>
        <w:tc>
          <w:tcPr>
            <w:tcW w:w="4505" w:type="dxa"/>
          </w:tcPr>
          <w:p w:rsidR="007F630A" w:rsidRPr="008F02D3" w:rsidRDefault="008F02D3" w:rsidP="008F02D3">
            <w:pPr>
              <w:spacing w:after="120"/>
              <w:jc w:val="both"/>
              <w:rPr>
                <w:rFonts w:ascii="Times New Roman" w:hAnsi="Times New Roman"/>
                <w:sz w:val="24"/>
                <w:szCs w:val="24"/>
              </w:rPr>
            </w:pPr>
            <w:r w:rsidRPr="008F02D3">
              <w:rPr>
                <w:rFonts w:ascii="Times New Roman" w:hAnsi="Times New Roman"/>
                <w:sz w:val="24"/>
                <w:szCs w:val="24"/>
                <w:lang w:val="vi-VN"/>
              </w:rPr>
              <w:t>Tuyên truyền công văn số 2637/UBND-LĐTBXH ngày của UBND quận Long Biên v/v thực hiện Quyết định số 5494/QĐ-</w:t>
            </w:r>
            <w:r w:rsidRPr="008F02D3">
              <w:rPr>
                <w:rFonts w:ascii="Times New Roman" w:hAnsi="Times New Roman"/>
                <w:sz w:val="24"/>
                <w:szCs w:val="24"/>
                <w:lang w:val="vi-VN"/>
              </w:rPr>
              <w:lastRenderedPageBreak/>
              <w:t>UBND của UBND Thành phố sửa đổi, bổ sung một số điều của Quyết định số 1955/QĐ-UBND ngày 12 tháng 5 năm 2020 của UBND Thành phố Hà Nội về việc thực hiện các chính sách hỗ trợ người dân gặp khó khăn do đại dịch COVID-19 trên địa bàn thành phần Hà Nội.</w:t>
            </w:r>
          </w:p>
        </w:tc>
        <w:tc>
          <w:tcPr>
            <w:tcW w:w="1508" w:type="dxa"/>
          </w:tcPr>
          <w:p w:rsidR="007F630A" w:rsidRPr="00326877" w:rsidRDefault="00B620F2" w:rsidP="00F901D6">
            <w:pPr>
              <w:jc w:val="center"/>
              <w:rPr>
                <w:rFonts w:ascii="Times New Roman" w:hAnsi="Times New Roman"/>
                <w:sz w:val="24"/>
                <w:szCs w:val="24"/>
              </w:rPr>
            </w:pPr>
            <w:r>
              <w:rPr>
                <w:rFonts w:ascii="Times New Roman" w:hAnsi="Times New Roman"/>
                <w:sz w:val="24"/>
                <w:szCs w:val="24"/>
              </w:rPr>
              <w:lastRenderedPageBreak/>
              <w:t>Tuần I</w:t>
            </w:r>
            <w:r w:rsidR="007F630A" w:rsidRPr="00326877">
              <w:rPr>
                <w:rFonts w:ascii="Times New Roman" w:hAnsi="Times New Roman"/>
                <w:sz w:val="24"/>
                <w:szCs w:val="24"/>
              </w:rPr>
              <w:t>II/1</w:t>
            </w:r>
          </w:p>
          <w:p w:rsidR="007F630A" w:rsidRPr="00326877" w:rsidRDefault="007F630A" w:rsidP="00F901D6">
            <w:pPr>
              <w:jc w:val="center"/>
              <w:rPr>
                <w:rFonts w:ascii="Times New Roman" w:hAnsi="Times New Roman"/>
                <w:sz w:val="24"/>
                <w:szCs w:val="24"/>
              </w:rPr>
            </w:pPr>
          </w:p>
        </w:tc>
        <w:tc>
          <w:tcPr>
            <w:tcW w:w="2268" w:type="dxa"/>
          </w:tcPr>
          <w:p w:rsidR="007F630A" w:rsidRPr="00326877" w:rsidRDefault="007F630A" w:rsidP="002F451F">
            <w:pPr>
              <w:jc w:val="center"/>
              <w:rPr>
                <w:rFonts w:ascii="Times New Roman" w:hAnsi="Times New Roman"/>
                <w:sz w:val="24"/>
                <w:szCs w:val="24"/>
              </w:rPr>
            </w:pPr>
            <w:r w:rsidRPr="00326877">
              <w:rPr>
                <w:rFonts w:ascii="Times New Roman" w:hAnsi="Times New Roman"/>
                <w:sz w:val="24"/>
                <w:szCs w:val="24"/>
              </w:rPr>
              <w:t>Trường MN Phúc Lợi</w:t>
            </w:r>
          </w:p>
        </w:tc>
        <w:tc>
          <w:tcPr>
            <w:tcW w:w="1438" w:type="dxa"/>
          </w:tcPr>
          <w:p w:rsidR="007F630A" w:rsidRPr="00326877" w:rsidRDefault="007F630A" w:rsidP="00365D03">
            <w:pPr>
              <w:jc w:val="center"/>
              <w:rPr>
                <w:rFonts w:ascii="Times New Roman" w:hAnsi="Times New Roman"/>
                <w:sz w:val="24"/>
                <w:szCs w:val="24"/>
              </w:rPr>
            </w:pPr>
            <w:r w:rsidRPr="00326877">
              <w:rPr>
                <w:rFonts w:ascii="Times New Roman" w:hAnsi="Times New Roman"/>
                <w:sz w:val="24"/>
                <w:szCs w:val="24"/>
              </w:rPr>
              <w:t>CTCĐ</w:t>
            </w:r>
          </w:p>
        </w:tc>
        <w:tc>
          <w:tcPr>
            <w:tcW w:w="1732" w:type="dxa"/>
          </w:tcPr>
          <w:p w:rsidR="007F630A" w:rsidRPr="00326877" w:rsidRDefault="007F630A" w:rsidP="00365D03">
            <w:pPr>
              <w:jc w:val="center"/>
              <w:rPr>
                <w:rFonts w:ascii="Times New Roman" w:hAnsi="Times New Roman"/>
                <w:sz w:val="24"/>
                <w:szCs w:val="24"/>
              </w:rPr>
            </w:pPr>
            <w:r w:rsidRPr="00326877">
              <w:rPr>
                <w:rFonts w:ascii="Times New Roman" w:hAnsi="Times New Roman"/>
                <w:sz w:val="24"/>
                <w:szCs w:val="24"/>
              </w:rPr>
              <w:t>BCHCĐ</w:t>
            </w:r>
          </w:p>
        </w:tc>
        <w:tc>
          <w:tcPr>
            <w:tcW w:w="2127" w:type="dxa"/>
          </w:tcPr>
          <w:p w:rsidR="007F630A" w:rsidRPr="00326877" w:rsidRDefault="007F630A" w:rsidP="00365D03">
            <w:pPr>
              <w:spacing w:after="0" w:line="240" w:lineRule="auto"/>
              <w:ind w:left="-57" w:right="-57"/>
              <w:rPr>
                <w:rFonts w:ascii="Times New Roman" w:hAnsi="Times New Roman"/>
                <w:noProof/>
                <w:sz w:val="24"/>
                <w:szCs w:val="24"/>
              </w:rPr>
            </w:pPr>
            <w:r w:rsidRPr="00326877">
              <w:rPr>
                <w:rFonts w:ascii="Times New Roman" w:hAnsi="Times New Roman"/>
                <w:noProof/>
                <w:sz w:val="24"/>
                <w:szCs w:val="24"/>
              </w:rPr>
              <w:t xml:space="preserve"> BCH CĐ</w:t>
            </w:r>
          </w:p>
        </w:tc>
        <w:tc>
          <w:tcPr>
            <w:tcW w:w="1985" w:type="dxa"/>
          </w:tcPr>
          <w:p w:rsidR="007F630A" w:rsidRPr="00326877" w:rsidRDefault="008F02D3" w:rsidP="00365D03">
            <w:pPr>
              <w:spacing w:after="0" w:line="240" w:lineRule="auto"/>
              <w:ind w:right="-57"/>
              <w:rPr>
                <w:rFonts w:ascii="Times New Roman" w:hAnsi="Times New Roman"/>
                <w:noProof/>
                <w:spacing w:val="-6"/>
                <w:sz w:val="24"/>
                <w:szCs w:val="24"/>
              </w:rPr>
            </w:pPr>
            <w:r>
              <w:rPr>
                <w:rFonts w:ascii="Times New Roman" w:hAnsi="Times New Roman"/>
                <w:noProof/>
                <w:spacing w:val="-6"/>
                <w:sz w:val="24"/>
                <w:szCs w:val="24"/>
              </w:rPr>
              <w:t>BGH</w:t>
            </w:r>
          </w:p>
        </w:tc>
      </w:tr>
      <w:tr w:rsidR="007B4016" w:rsidRPr="00326877" w:rsidTr="00C20778">
        <w:tc>
          <w:tcPr>
            <w:tcW w:w="565" w:type="dxa"/>
          </w:tcPr>
          <w:p w:rsidR="007B4016" w:rsidRPr="00326877" w:rsidRDefault="007B4016" w:rsidP="00DB233A">
            <w:pPr>
              <w:numPr>
                <w:ilvl w:val="0"/>
                <w:numId w:val="1"/>
              </w:numPr>
              <w:spacing w:after="0" w:line="240" w:lineRule="auto"/>
              <w:ind w:left="0" w:firstLine="0"/>
              <w:rPr>
                <w:rFonts w:ascii="Times New Roman" w:hAnsi="Times New Roman"/>
                <w:noProof/>
                <w:sz w:val="24"/>
                <w:szCs w:val="24"/>
              </w:rPr>
            </w:pPr>
          </w:p>
        </w:tc>
        <w:tc>
          <w:tcPr>
            <w:tcW w:w="4505" w:type="dxa"/>
          </w:tcPr>
          <w:p w:rsidR="007B4016" w:rsidRPr="00B620F2" w:rsidRDefault="00B620F2" w:rsidP="007F630A">
            <w:pPr>
              <w:ind w:firstLine="2"/>
              <w:jc w:val="both"/>
              <w:rPr>
                <w:rFonts w:ascii="Times New Roman" w:hAnsi="Times New Roman"/>
                <w:sz w:val="24"/>
                <w:szCs w:val="24"/>
              </w:rPr>
            </w:pPr>
            <w:r w:rsidRPr="00B620F2">
              <w:rPr>
                <w:rFonts w:ascii="Times New Roman" w:hAnsi="Times New Roman"/>
                <w:sz w:val="24"/>
                <w:szCs w:val="24"/>
              </w:rPr>
              <w:t>Xây dựng quyết toán 6 tháng cuối năm và cả năm</w:t>
            </w:r>
            <w:r w:rsidR="007B4016" w:rsidRPr="00B620F2">
              <w:rPr>
                <w:rFonts w:ascii="Times New Roman" w:hAnsi="Times New Roman"/>
                <w:sz w:val="24"/>
                <w:szCs w:val="24"/>
              </w:rPr>
              <w:t xml:space="preserve"> </w:t>
            </w:r>
            <w:r w:rsidR="007F630A" w:rsidRPr="00B620F2">
              <w:rPr>
                <w:rFonts w:ascii="Times New Roman" w:hAnsi="Times New Roman"/>
                <w:sz w:val="24"/>
                <w:szCs w:val="24"/>
              </w:rPr>
              <w:t>2019</w:t>
            </w:r>
            <w:r w:rsidRPr="00B620F2">
              <w:rPr>
                <w:rFonts w:ascii="Times New Roman" w:hAnsi="Times New Roman"/>
                <w:sz w:val="24"/>
                <w:szCs w:val="24"/>
              </w:rPr>
              <w:t>, công khai đến 100% đoàn viên công đoàn</w:t>
            </w:r>
          </w:p>
        </w:tc>
        <w:tc>
          <w:tcPr>
            <w:tcW w:w="1508" w:type="dxa"/>
          </w:tcPr>
          <w:p w:rsidR="007B4016" w:rsidRPr="00326877" w:rsidRDefault="007B4016" w:rsidP="00271760">
            <w:pPr>
              <w:jc w:val="center"/>
              <w:rPr>
                <w:rFonts w:ascii="Times New Roman" w:hAnsi="Times New Roman"/>
                <w:sz w:val="24"/>
                <w:szCs w:val="24"/>
              </w:rPr>
            </w:pPr>
            <w:r w:rsidRPr="00326877">
              <w:rPr>
                <w:rFonts w:ascii="Times New Roman" w:hAnsi="Times New Roman"/>
                <w:sz w:val="24"/>
                <w:szCs w:val="24"/>
              </w:rPr>
              <w:t xml:space="preserve">Tuần </w:t>
            </w:r>
            <w:r w:rsidR="00B620F2">
              <w:rPr>
                <w:rFonts w:ascii="Times New Roman" w:hAnsi="Times New Roman"/>
                <w:sz w:val="24"/>
                <w:szCs w:val="24"/>
              </w:rPr>
              <w:t>I</w:t>
            </w:r>
            <w:r w:rsidRPr="00326877">
              <w:rPr>
                <w:rFonts w:ascii="Times New Roman" w:hAnsi="Times New Roman"/>
                <w:sz w:val="24"/>
                <w:szCs w:val="24"/>
              </w:rPr>
              <w:t>I/1</w:t>
            </w:r>
          </w:p>
          <w:p w:rsidR="007B4016" w:rsidRPr="00326877" w:rsidRDefault="007B4016" w:rsidP="00271760">
            <w:pPr>
              <w:jc w:val="center"/>
              <w:rPr>
                <w:rFonts w:ascii="Times New Roman" w:hAnsi="Times New Roman"/>
                <w:sz w:val="24"/>
                <w:szCs w:val="24"/>
              </w:rPr>
            </w:pPr>
          </w:p>
        </w:tc>
        <w:tc>
          <w:tcPr>
            <w:tcW w:w="2268" w:type="dxa"/>
          </w:tcPr>
          <w:p w:rsidR="007B4016" w:rsidRPr="00326877" w:rsidRDefault="007B4016" w:rsidP="00271760">
            <w:pPr>
              <w:jc w:val="center"/>
              <w:rPr>
                <w:rFonts w:ascii="Times New Roman" w:hAnsi="Times New Roman"/>
                <w:sz w:val="24"/>
                <w:szCs w:val="24"/>
              </w:rPr>
            </w:pPr>
            <w:r w:rsidRPr="00326877">
              <w:rPr>
                <w:rFonts w:ascii="Times New Roman" w:hAnsi="Times New Roman"/>
                <w:sz w:val="24"/>
                <w:szCs w:val="24"/>
              </w:rPr>
              <w:t>Trường MN Phúc Lợi</w:t>
            </w:r>
          </w:p>
        </w:tc>
        <w:tc>
          <w:tcPr>
            <w:tcW w:w="1438" w:type="dxa"/>
          </w:tcPr>
          <w:p w:rsidR="007B4016" w:rsidRPr="00326877" w:rsidRDefault="00326877" w:rsidP="00271760">
            <w:pPr>
              <w:jc w:val="center"/>
              <w:rPr>
                <w:rFonts w:ascii="Times New Roman" w:hAnsi="Times New Roman"/>
                <w:sz w:val="24"/>
                <w:szCs w:val="24"/>
              </w:rPr>
            </w:pPr>
            <w:r>
              <w:rPr>
                <w:rFonts w:ascii="Times New Roman" w:hAnsi="Times New Roman"/>
                <w:sz w:val="24"/>
                <w:szCs w:val="24"/>
              </w:rPr>
              <w:t>BCHCĐ</w:t>
            </w:r>
          </w:p>
        </w:tc>
        <w:tc>
          <w:tcPr>
            <w:tcW w:w="1732" w:type="dxa"/>
          </w:tcPr>
          <w:p w:rsidR="007B4016" w:rsidRPr="00326877" w:rsidRDefault="007B4016" w:rsidP="00326877">
            <w:pPr>
              <w:ind w:right="-57"/>
              <w:jc w:val="center"/>
              <w:rPr>
                <w:rFonts w:ascii="Times New Roman" w:hAnsi="Times New Roman"/>
                <w:noProof/>
                <w:sz w:val="24"/>
                <w:szCs w:val="24"/>
              </w:rPr>
            </w:pPr>
            <w:r w:rsidRPr="00326877">
              <w:rPr>
                <w:rFonts w:ascii="Times New Roman" w:hAnsi="Times New Roman"/>
                <w:sz w:val="24"/>
                <w:szCs w:val="24"/>
              </w:rPr>
              <w:t xml:space="preserve"> </w:t>
            </w:r>
            <w:r w:rsidR="00326877" w:rsidRPr="00326877">
              <w:rPr>
                <w:rFonts w:ascii="Times New Roman" w:hAnsi="Times New Roman"/>
                <w:sz w:val="24"/>
                <w:szCs w:val="24"/>
              </w:rPr>
              <w:t>KTCĐ</w:t>
            </w:r>
          </w:p>
        </w:tc>
        <w:tc>
          <w:tcPr>
            <w:tcW w:w="2127" w:type="dxa"/>
          </w:tcPr>
          <w:p w:rsidR="007B4016" w:rsidRPr="00326877" w:rsidRDefault="00326877" w:rsidP="00D0657B">
            <w:pPr>
              <w:jc w:val="center"/>
              <w:rPr>
                <w:rFonts w:ascii="Times New Roman" w:hAnsi="Times New Roman"/>
                <w:noProof/>
                <w:spacing w:val="-6"/>
                <w:sz w:val="24"/>
                <w:szCs w:val="24"/>
              </w:rPr>
            </w:pPr>
            <w:r w:rsidRPr="00326877">
              <w:rPr>
                <w:rFonts w:ascii="Times New Roman" w:hAnsi="Times New Roman"/>
                <w:sz w:val="24"/>
                <w:szCs w:val="24"/>
              </w:rPr>
              <w:t>KTCĐ</w:t>
            </w:r>
            <w:r w:rsidR="007B4016" w:rsidRPr="00326877">
              <w:rPr>
                <w:rFonts w:ascii="Times New Roman" w:hAnsi="Times New Roman"/>
                <w:sz w:val="24"/>
                <w:szCs w:val="24"/>
              </w:rPr>
              <w:t xml:space="preserve"> </w:t>
            </w:r>
          </w:p>
        </w:tc>
        <w:tc>
          <w:tcPr>
            <w:tcW w:w="1985" w:type="dxa"/>
          </w:tcPr>
          <w:p w:rsidR="007B4016" w:rsidRPr="00326877" w:rsidRDefault="00326877" w:rsidP="00271760">
            <w:pPr>
              <w:spacing w:after="0" w:line="240" w:lineRule="auto"/>
              <w:ind w:right="-57"/>
              <w:jc w:val="center"/>
              <w:rPr>
                <w:rFonts w:ascii="Times New Roman" w:hAnsi="Times New Roman"/>
                <w:noProof/>
                <w:spacing w:val="-6"/>
                <w:sz w:val="24"/>
                <w:szCs w:val="24"/>
              </w:rPr>
            </w:pPr>
            <w:r w:rsidRPr="00326877">
              <w:rPr>
                <w:rFonts w:ascii="Times New Roman" w:hAnsi="Times New Roman"/>
                <w:noProof/>
                <w:sz w:val="24"/>
                <w:szCs w:val="24"/>
              </w:rPr>
              <w:t>ĐVCĐ</w:t>
            </w:r>
          </w:p>
        </w:tc>
      </w:tr>
      <w:tr w:rsidR="00C20778" w:rsidRPr="00326877" w:rsidTr="00C20778">
        <w:tc>
          <w:tcPr>
            <w:tcW w:w="565" w:type="dxa"/>
          </w:tcPr>
          <w:p w:rsidR="00C20778" w:rsidRPr="00326877" w:rsidRDefault="00C20778" w:rsidP="00DB233A">
            <w:pPr>
              <w:numPr>
                <w:ilvl w:val="0"/>
                <w:numId w:val="1"/>
              </w:numPr>
              <w:spacing w:after="0" w:line="240" w:lineRule="auto"/>
              <w:ind w:left="0" w:firstLine="0"/>
              <w:rPr>
                <w:rFonts w:ascii="Times New Roman" w:hAnsi="Times New Roman"/>
                <w:noProof/>
                <w:sz w:val="24"/>
                <w:szCs w:val="24"/>
              </w:rPr>
            </w:pPr>
          </w:p>
        </w:tc>
        <w:tc>
          <w:tcPr>
            <w:tcW w:w="4505" w:type="dxa"/>
          </w:tcPr>
          <w:p w:rsidR="00C20778" w:rsidRPr="00B620F2" w:rsidRDefault="00C20778" w:rsidP="008F02D3">
            <w:pPr>
              <w:ind w:firstLine="2"/>
              <w:jc w:val="both"/>
              <w:rPr>
                <w:rFonts w:ascii="Times New Roman" w:hAnsi="Times New Roman"/>
                <w:sz w:val="24"/>
                <w:szCs w:val="24"/>
              </w:rPr>
            </w:pPr>
            <w:r w:rsidRPr="00B620F2">
              <w:rPr>
                <w:rFonts w:ascii="Times New Roman" w:hAnsi="Times New Roman"/>
                <w:sz w:val="24"/>
                <w:szCs w:val="24"/>
              </w:rPr>
              <w:t>Công đoàn kết hợp với Ban giám hiệu  nhà trường  quan tâm</w:t>
            </w:r>
            <w:r>
              <w:rPr>
                <w:rFonts w:ascii="Times New Roman" w:hAnsi="Times New Roman"/>
                <w:sz w:val="24"/>
                <w:szCs w:val="24"/>
              </w:rPr>
              <w:t xml:space="preserve"> và chăm lo</w:t>
            </w:r>
            <w:r w:rsidRPr="00B620F2">
              <w:rPr>
                <w:rFonts w:ascii="Times New Roman" w:hAnsi="Times New Roman"/>
                <w:sz w:val="24"/>
                <w:szCs w:val="24"/>
              </w:rPr>
              <w:t xml:space="preserve"> </w:t>
            </w:r>
            <w:r>
              <w:rPr>
                <w:rFonts w:ascii="Times New Roman" w:hAnsi="Times New Roman"/>
                <w:sz w:val="24"/>
                <w:szCs w:val="24"/>
              </w:rPr>
              <w:t>tới đời sống vật chất, tinh thần của ĐVCĐ nhân dịp Tết nguyên đán. Tham mưu với chính quyền về tổ chức chuyến du xuân đầu năm 202</w:t>
            </w:r>
            <w:r w:rsidR="008F02D3">
              <w:rPr>
                <w:rFonts w:ascii="Times New Roman" w:hAnsi="Times New Roman"/>
                <w:sz w:val="24"/>
                <w:szCs w:val="24"/>
              </w:rPr>
              <w:t>1</w:t>
            </w:r>
            <w:r>
              <w:rPr>
                <w:rFonts w:ascii="Times New Roman" w:hAnsi="Times New Roman"/>
                <w:sz w:val="24"/>
                <w:szCs w:val="24"/>
              </w:rPr>
              <w:t xml:space="preserve"> cho toàn thể đoàn viên công đoàn</w:t>
            </w:r>
          </w:p>
        </w:tc>
        <w:tc>
          <w:tcPr>
            <w:tcW w:w="1508" w:type="dxa"/>
          </w:tcPr>
          <w:p w:rsidR="00C20778" w:rsidRPr="00326877" w:rsidRDefault="00C20778" w:rsidP="002F451F">
            <w:pPr>
              <w:jc w:val="center"/>
              <w:rPr>
                <w:rFonts w:ascii="Times New Roman" w:hAnsi="Times New Roman"/>
                <w:sz w:val="24"/>
                <w:szCs w:val="24"/>
              </w:rPr>
            </w:pPr>
            <w:r w:rsidRPr="00326877">
              <w:rPr>
                <w:rFonts w:ascii="Times New Roman" w:hAnsi="Times New Roman"/>
                <w:sz w:val="24"/>
                <w:szCs w:val="24"/>
              </w:rPr>
              <w:t>Tuần I</w:t>
            </w:r>
            <w:r w:rsidR="008F02D3">
              <w:rPr>
                <w:rFonts w:ascii="Times New Roman" w:hAnsi="Times New Roman"/>
                <w:sz w:val="24"/>
                <w:szCs w:val="24"/>
              </w:rPr>
              <w:t>V</w:t>
            </w:r>
            <w:r w:rsidRPr="00326877">
              <w:rPr>
                <w:rFonts w:ascii="Times New Roman" w:hAnsi="Times New Roman"/>
                <w:sz w:val="24"/>
                <w:szCs w:val="24"/>
              </w:rPr>
              <w:t>/1</w:t>
            </w:r>
          </w:p>
          <w:p w:rsidR="00C20778" w:rsidRPr="00326877" w:rsidRDefault="00C20778" w:rsidP="002F451F">
            <w:pPr>
              <w:jc w:val="center"/>
              <w:rPr>
                <w:rFonts w:ascii="Times New Roman" w:hAnsi="Times New Roman"/>
                <w:sz w:val="24"/>
                <w:szCs w:val="24"/>
              </w:rPr>
            </w:pPr>
          </w:p>
        </w:tc>
        <w:tc>
          <w:tcPr>
            <w:tcW w:w="2268" w:type="dxa"/>
          </w:tcPr>
          <w:p w:rsidR="00C20778" w:rsidRPr="00326877" w:rsidRDefault="00C20778" w:rsidP="002F451F">
            <w:pPr>
              <w:jc w:val="center"/>
              <w:rPr>
                <w:rFonts w:ascii="Times New Roman" w:hAnsi="Times New Roman"/>
                <w:sz w:val="24"/>
                <w:szCs w:val="24"/>
              </w:rPr>
            </w:pPr>
            <w:r w:rsidRPr="00326877">
              <w:rPr>
                <w:rFonts w:ascii="Times New Roman" w:hAnsi="Times New Roman"/>
                <w:sz w:val="24"/>
                <w:szCs w:val="24"/>
              </w:rPr>
              <w:t>Trường MN Phúc Lợi</w:t>
            </w:r>
          </w:p>
        </w:tc>
        <w:tc>
          <w:tcPr>
            <w:tcW w:w="1438" w:type="dxa"/>
          </w:tcPr>
          <w:p w:rsidR="00C20778" w:rsidRPr="00326877" w:rsidRDefault="00C20778" w:rsidP="002F451F">
            <w:pPr>
              <w:jc w:val="center"/>
              <w:rPr>
                <w:rFonts w:ascii="Times New Roman" w:hAnsi="Times New Roman"/>
                <w:sz w:val="24"/>
                <w:szCs w:val="24"/>
              </w:rPr>
            </w:pPr>
            <w:r>
              <w:rPr>
                <w:rFonts w:ascii="Times New Roman" w:hAnsi="Times New Roman"/>
                <w:sz w:val="24"/>
                <w:szCs w:val="24"/>
              </w:rPr>
              <w:t>BCHCĐ</w:t>
            </w:r>
          </w:p>
        </w:tc>
        <w:tc>
          <w:tcPr>
            <w:tcW w:w="1732" w:type="dxa"/>
          </w:tcPr>
          <w:p w:rsidR="00C20778" w:rsidRPr="00326877" w:rsidRDefault="00C20778" w:rsidP="002F451F">
            <w:pPr>
              <w:ind w:right="-57"/>
              <w:jc w:val="center"/>
              <w:rPr>
                <w:rFonts w:ascii="Times New Roman" w:hAnsi="Times New Roman"/>
                <w:noProof/>
                <w:sz w:val="24"/>
                <w:szCs w:val="24"/>
              </w:rPr>
            </w:pPr>
            <w:r>
              <w:rPr>
                <w:rFonts w:ascii="Times New Roman" w:hAnsi="Times New Roman"/>
                <w:sz w:val="24"/>
                <w:szCs w:val="24"/>
              </w:rPr>
              <w:t>BCH</w:t>
            </w:r>
          </w:p>
        </w:tc>
        <w:tc>
          <w:tcPr>
            <w:tcW w:w="2127" w:type="dxa"/>
          </w:tcPr>
          <w:p w:rsidR="00C20778" w:rsidRPr="00326877" w:rsidRDefault="00C20778" w:rsidP="002F451F">
            <w:pPr>
              <w:jc w:val="center"/>
              <w:rPr>
                <w:rFonts w:ascii="Times New Roman" w:hAnsi="Times New Roman"/>
                <w:noProof/>
                <w:spacing w:val="-6"/>
                <w:sz w:val="24"/>
                <w:szCs w:val="24"/>
              </w:rPr>
            </w:pPr>
            <w:r>
              <w:rPr>
                <w:rFonts w:ascii="Times New Roman" w:hAnsi="Times New Roman"/>
                <w:sz w:val="24"/>
                <w:szCs w:val="24"/>
              </w:rPr>
              <w:t>BCH</w:t>
            </w:r>
          </w:p>
        </w:tc>
        <w:tc>
          <w:tcPr>
            <w:tcW w:w="1985" w:type="dxa"/>
          </w:tcPr>
          <w:p w:rsidR="00C20778" w:rsidRPr="00326877" w:rsidRDefault="00C20778" w:rsidP="002F451F">
            <w:pPr>
              <w:spacing w:after="0" w:line="240" w:lineRule="auto"/>
              <w:ind w:right="-57"/>
              <w:jc w:val="center"/>
              <w:rPr>
                <w:rFonts w:ascii="Times New Roman" w:hAnsi="Times New Roman"/>
                <w:noProof/>
                <w:spacing w:val="-6"/>
                <w:sz w:val="24"/>
                <w:szCs w:val="24"/>
              </w:rPr>
            </w:pPr>
            <w:r>
              <w:rPr>
                <w:rFonts w:ascii="Times New Roman" w:hAnsi="Times New Roman"/>
                <w:noProof/>
                <w:sz w:val="24"/>
                <w:szCs w:val="24"/>
              </w:rPr>
              <w:t>BGH</w:t>
            </w:r>
          </w:p>
        </w:tc>
      </w:tr>
      <w:tr w:rsidR="00B620F2" w:rsidRPr="00326877" w:rsidTr="00D2274D">
        <w:trPr>
          <w:trHeight w:val="735"/>
        </w:trPr>
        <w:tc>
          <w:tcPr>
            <w:tcW w:w="565" w:type="dxa"/>
          </w:tcPr>
          <w:p w:rsidR="00B620F2" w:rsidRPr="00326877" w:rsidRDefault="00B620F2" w:rsidP="00DB233A">
            <w:pPr>
              <w:numPr>
                <w:ilvl w:val="0"/>
                <w:numId w:val="1"/>
              </w:numPr>
              <w:spacing w:after="0" w:line="240" w:lineRule="auto"/>
              <w:ind w:left="0" w:firstLine="0"/>
              <w:rPr>
                <w:rFonts w:ascii="Times New Roman" w:hAnsi="Times New Roman"/>
                <w:noProof/>
                <w:sz w:val="24"/>
                <w:szCs w:val="24"/>
              </w:rPr>
            </w:pPr>
          </w:p>
        </w:tc>
        <w:tc>
          <w:tcPr>
            <w:tcW w:w="4505" w:type="dxa"/>
          </w:tcPr>
          <w:p w:rsidR="00B620F2" w:rsidRPr="00B620F2" w:rsidRDefault="00B620F2" w:rsidP="008F02D3">
            <w:pPr>
              <w:ind w:firstLine="2"/>
              <w:jc w:val="both"/>
              <w:rPr>
                <w:rFonts w:ascii="Times New Roman" w:hAnsi="Times New Roman"/>
                <w:sz w:val="24"/>
                <w:szCs w:val="24"/>
              </w:rPr>
            </w:pPr>
            <w:r w:rsidRPr="00B620F2">
              <w:rPr>
                <w:rFonts w:ascii="Times New Roman" w:hAnsi="Times New Roman"/>
                <w:sz w:val="24"/>
                <w:szCs w:val="24"/>
              </w:rPr>
              <w:t xml:space="preserve">Phối hợp tổ chức </w:t>
            </w:r>
            <w:r w:rsidR="008F02D3" w:rsidRPr="008F02D3">
              <w:rPr>
                <w:rFonts w:ascii="Times New Roman" w:hAnsi="Times New Roman"/>
                <w:color w:val="000000"/>
                <w:sz w:val="24"/>
                <w:szCs w:val="24"/>
                <w:lang w:val="pl-PL"/>
              </w:rPr>
              <w:t xml:space="preserve">Hội thảo về </w:t>
            </w:r>
            <w:r w:rsidR="008F02D3" w:rsidRPr="008F02D3">
              <w:rPr>
                <w:rFonts w:ascii="Times New Roman" w:hAnsi="Times New Roman"/>
                <w:b/>
                <w:color w:val="000000"/>
                <w:sz w:val="24"/>
                <w:szCs w:val="24"/>
                <w:lang w:val="pl-PL"/>
              </w:rPr>
              <w:t>“Trường học hạnh phúc”</w:t>
            </w:r>
            <w:r w:rsidR="008F02D3" w:rsidRPr="008F02D3">
              <w:rPr>
                <w:rFonts w:ascii="Times New Roman" w:hAnsi="Times New Roman"/>
                <w:sz w:val="24"/>
                <w:szCs w:val="24"/>
                <w:lang w:val="de-DE"/>
              </w:rPr>
              <w:t xml:space="preserve">. </w:t>
            </w:r>
            <w:r w:rsidR="008F02D3" w:rsidRPr="008F02D3">
              <w:rPr>
                <w:rFonts w:ascii="Times New Roman" w:hAnsi="Times New Roman"/>
                <w:sz w:val="24"/>
                <w:szCs w:val="24"/>
                <w:lang w:val="nl-NL"/>
              </w:rPr>
              <w:t>Thực hiện tự đánh giá theo các tiêu chí xây</w:t>
            </w:r>
            <w:r w:rsidR="008F02D3">
              <w:rPr>
                <w:rFonts w:ascii="Times New Roman" w:hAnsi="Times New Roman"/>
                <w:sz w:val="24"/>
                <w:szCs w:val="24"/>
                <w:lang w:val="nl-NL"/>
              </w:rPr>
              <w:t xml:space="preserve"> dựng trường, lớp MN hạnh phúc.</w:t>
            </w:r>
          </w:p>
        </w:tc>
        <w:tc>
          <w:tcPr>
            <w:tcW w:w="1508" w:type="dxa"/>
          </w:tcPr>
          <w:p w:rsidR="00B620F2" w:rsidRPr="00326877" w:rsidRDefault="008F02D3" w:rsidP="002F451F">
            <w:pPr>
              <w:jc w:val="center"/>
              <w:rPr>
                <w:rFonts w:ascii="Times New Roman" w:hAnsi="Times New Roman"/>
                <w:sz w:val="24"/>
                <w:szCs w:val="24"/>
              </w:rPr>
            </w:pPr>
            <w:r>
              <w:rPr>
                <w:rFonts w:ascii="Times New Roman" w:hAnsi="Times New Roman"/>
                <w:sz w:val="24"/>
                <w:szCs w:val="24"/>
              </w:rPr>
              <w:t>Tuần III/1</w:t>
            </w:r>
          </w:p>
          <w:p w:rsidR="00B620F2" w:rsidRPr="00326877" w:rsidRDefault="00B620F2" w:rsidP="002F451F">
            <w:pPr>
              <w:jc w:val="center"/>
              <w:rPr>
                <w:rFonts w:ascii="Times New Roman" w:hAnsi="Times New Roman"/>
                <w:sz w:val="24"/>
                <w:szCs w:val="24"/>
              </w:rPr>
            </w:pPr>
          </w:p>
        </w:tc>
        <w:tc>
          <w:tcPr>
            <w:tcW w:w="2268" w:type="dxa"/>
          </w:tcPr>
          <w:p w:rsidR="00B620F2" w:rsidRPr="00326877" w:rsidRDefault="00B620F2" w:rsidP="002F451F">
            <w:pPr>
              <w:jc w:val="center"/>
              <w:rPr>
                <w:rFonts w:ascii="Times New Roman" w:hAnsi="Times New Roman"/>
                <w:sz w:val="24"/>
                <w:szCs w:val="24"/>
              </w:rPr>
            </w:pPr>
            <w:r w:rsidRPr="00326877">
              <w:rPr>
                <w:rFonts w:ascii="Times New Roman" w:hAnsi="Times New Roman"/>
                <w:sz w:val="24"/>
                <w:szCs w:val="24"/>
              </w:rPr>
              <w:t>Trường MN Phúc Lợi</w:t>
            </w:r>
          </w:p>
        </w:tc>
        <w:tc>
          <w:tcPr>
            <w:tcW w:w="1438" w:type="dxa"/>
          </w:tcPr>
          <w:p w:rsidR="00B620F2" w:rsidRPr="00326877" w:rsidRDefault="00B620F2" w:rsidP="002F451F">
            <w:pPr>
              <w:jc w:val="center"/>
              <w:rPr>
                <w:rFonts w:ascii="Times New Roman" w:hAnsi="Times New Roman"/>
                <w:sz w:val="24"/>
                <w:szCs w:val="24"/>
              </w:rPr>
            </w:pPr>
            <w:r w:rsidRPr="00326877">
              <w:rPr>
                <w:rFonts w:ascii="Times New Roman" w:hAnsi="Times New Roman"/>
                <w:sz w:val="24"/>
                <w:szCs w:val="24"/>
              </w:rPr>
              <w:t>CTCĐ</w:t>
            </w:r>
          </w:p>
        </w:tc>
        <w:tc>
          <w:tcPr>
            <w:tcW w:w="1732" w:type="dxa"/>
          </w:tcPr>
          <w:p w:rsidR="00B620F2" w:rsidRPr="00326877" w:rsidRDefault="00B620F2" w:rsidP="002F451F">
            <w:pPr>
              <w:jc w:val="center"/>
              <w:rPr>
                <w:rFonts w:ascii="Times New Roman" w:hAnsi="Times New Roman"/>
                <w:sz w:val="24"/>
                <w:szCs w:val="24"/>
              </w:rPr>
            </w:pPr>
            <w:r w:rsidRPr="00326877">
              <w:rPr>
                <w:rFonts w:ascii="Times New Roman" w:hAnsi="Times New Roman"/>
                <w:sz w:val="24"/>
                <w:szCs w:val="24"/>
              </w:rPr>
              <w:t>BCHCĐ</w:t>
            </w:r>
          </w:p>
        </w:tc>
        <w:tc>
          <w:tcPr>
            <w:tcW w:w="2127" w:type="dxa"/>
          </w:tcPr>
          <w:p w:rsidR="00B620F2" w:rsidRPr="00326877" w:rsidRDefault="00B620F2" w:rsidP="002F451F">
            <w:pPr>
              <w:spacing w:after="0" w:line="240" w:lineRule="auto"/>
              <w:ind w:left="-57" w:right="-57"/>
              <w:rPr>
                <w:rFonts w:ascii="Times New Roman" w:hAnsi="Times New Roman"/>
                <w:noProof/>
                <w:sz w:val="24"/>
                <w:szCs w:val="24"/>
              </w:rPr>
            </w:pPr>
            <w:r w:rsidRPr="00326877">
              <w:rPr>
                <w:rFonts w:ascii="Times New Roman" w:hAnsi="Times New Roman"/>
                <w:noProof/>
                <w:sz w:val="24"/>
                <w:szCs w:val="24"/>
              </w:rPr>
              <w:t xml:space="preserve"> </w:t>
            </w:r>
            <w:r>
              <w:rPr>
                <w:rFonts w:ascii="Times New Roman" w:hAnsi="Times New Roman"/>
                <w:noProof/>
                <w:sz w:val="24"/>
                <w:szCs w:val="24"/>
              </w:rPr>
              <w:t xml:space="preserve">        </w:t>
            </w:r>
            <w:r w:rsidRPr="00326877">
              <w:rPr>
                <w:rFonts w:ascii="Times New Roman" w:hAnsi="Times New Roman"/>
                <w:noProof/>
                <w:sz w:val="24"/>
                <w:szCs w:val="24"/>
              </w:rPr>
              <w:t>BCH CĐ</w:t>
            </w:r>
          </w:p>
        </w:tc>
        <w:tc>
          <w:tcPr>
            <w:tcW w:w="1985" w:type="dxa"/>
          </w:tcPr>
          <w:p w:rsidR="00B620F2" w:rsidRPr="00326877" w:rsidRDefault="008F02D3" w:rsidP="002F451F">
            <w:pPr>
              <w:spacing w:after="0" w:line="240" w:lineRule="auto"/>
              <w:ind w:right="-57"/>
              <w:rPr>
                <w:rFonts w:ascii="Times New Roman" w:hAnsi="Times New Roman"/>
                <w:noProof/>
                <w:spacing w:val="-6"/>
                <w:sz w:val="24"/>
                <w:szCs w:val="24"/>
              </w:rPr>
            </w:pPr>
            <w:r>
              <w:rPr>
                <w:rFonts w:ascii="Times New Roman" w:hAnsi="Times New Roman"/>
                <w:noProof/>
                <w:spacing w:val="-6"/>
                <w:sz w:val="24"/>
                <w:szCs w:val="24"/>
              </w:rPr>
              <w:t>Tổ CM</w:t>
            </w:r>
            <w:bookmarkStart w:id="0" w:name="_GoBack"/>
            <w:bookmarkEnd w:id="0"/>
          </w:p>
        </w:tc>
      </w:tr>
      <w:tr w:rsidR="008F02D3" w:rsidRPr="00326877" w:rsidTr="00D2274D">
        <w:trPr>
          <w:trHeight w:val="735"/>
        </w:trPr>
        <w:tc>
          <w:tcPr>
            <w:tcW w:w="565" w:type="dxa"/>
          </w:tcPr>
          <w:p w:rsidR="008F02D3" w:rsidRPr="00326877" w:rsidRDefault="008F02D3" w:rsidP="00DB233A">
            <w:pPr>
              <w:numPr>
                <w:ilvl w:val="0"/>
                <w:numId w:val="1"/>
              </w:numPr>
              <w:spacing w:after="0" w:line="240" w:lineRule="auto"/>
              <w:ind w:left="0" w:firstLine="0"/>
              <w:rPr>
                <w:rFonts w:ascii="Times New Roman" w:hAnsi="Times New Roman"/>
                <w:noProof/>
                <w:sz w:val="24"/>
                <w:szCs w:val="24"/>
              </w:rPr>
            </w:pPr>
          </w:p>
        </w:tc>
        <w:tc>
          <w:tcPr>
            <w:tcW w:w="4505" w:type="dxa"/>
          </w:tcPr>
          <w:p w:rsidR="008F02D3" w:rsidRPr="008F02D3" w:rsidRDefault="008F02D3" w:rsidP="008F02D3">
            <w:pPr>
              <w:spacing w:after="120"/>
              <w:jc w:val="both"/>
              <w:rPr>
                <w:rFonts w:ascii="Times New Roman" w:hAnsi="Times New Roman"/>
                <w:sz w:val="24"/>
                <w:szCs w:val="24"/>
                <w:lang w:val="nl-NL"/>
              </w:rPr>
            </w:pPr>
            <w:r w:rsidRPr="008F02D3">
              <w:rPr>
                <w:rFonts w:ascii="Times New Roman" w:hAnsi="Times New Roman"/>
                <w:sz w:val="24"/>
                <w:szCs w:val="24"/>
                <w:lang w:val="nl-NL"/>
              </w:rPr>
              <w:t xml:space="preserve">Phối hợp với chuyên môn </w:t>
            </w:r>
            <w:r w:rsidRPr="008F02D3">
              <w:rPr>
                <w:rFonts w:ascii="Times New Roman" w:hAnsi="Times New Roman"/>
                <w:sz w:val="24"/>
                <w:szCs w:val="24"/>
                <w:lang w:val="nl-NL"/>
              </w:rPr>
              <w:t>chuẩn bị tốt mọi điều kiện để GV, NVND tham gia đạt hiệu quả tốt tại Hội thi GV dạy giỏi, nhân viên nuôi dưỡng giỏi cấp Quận năm học 2020 – 2021.</w:t>
            </w:r>
          </w:p>
        </w:tc>
        <w:tc>
          <w:tcPr>
            <w:tcW w:w="1508" w:type="dxa"/>
          </w:tcPr>
          <w:p w:rsidR="008F02D3" w:rsidRDefault="008F02D3" w:rsidP="002F451F">
            <w:pPr>
              <w:jc w:val="center"/>
              <w:rPr>
                <w:rFonts w:ascii="Times New Roman" w:hAnsi="Times New Roman"/>
                <w:sz w:val="24"/>
                <w:szCs w:val="24"/>
              </w:rPr>
            </w:pPr>
            <w:r>
              <w:rPr>
                <w:rFonts w:ascii="Times New Roman" w:hAnsi="Times New Roman"/>
                <w:sz w:val="24"/>
                <w:szCs w:val="24"/>
              </w:rPr>
              <w:t>Theo lịch của PGD</w:t>
            </w:r>
          </w:p>
        </w:tc>
        <w:tc>
          <w:tcPr>
            <w:tcW w:w="2268" w:type="dxa"/>
          </w:tcPr>
          <w:p w:rsidR="008F02D3" w:rsidRPr="00326877" w:rsidRDefault="008F02D3" w:rsidP="000904C4">
            <w:pPr>
              <w:jc w:val="center"/>
              <w:rPr>
                <w:rFonts w:ascii="Times New Roman" w:hAnsi="Times New Roman"/>
                <w:sz w:val="24"/>
                <w:szCs w:val="24"/>
              </w:rPr>
            </w:pPr>
            <w:r w:rsidRPr="00326877">
              <w:rPr>
                <w:rFonts w:ascii="Times New Roman" w:hAnsi="Times New Roman"/>
                <w:sz w:val="24"/>
                <w:szCs w:val="24"/>
              </w:rPr>
              <w:t>Trường MN Phúc Lợi</w:t>
            </w:r>
          </w:p>
        </w:tc>
        <w:tc>
          <w:tcPr>
            <w:tcW w:w="1438" w:type="dxa"/>
          </w:tcPr>
          <w:p w:rsidR="008F02D3" w:rsidRPr="00326877" w:rsidRDefault="008F02D3" w:rsidP="000904C4">
            <w:pPr>
              <w:jc w:val="center"/>
              <w:rPr>
                <w:rFonts w:ascii="Times New Roman" w:hAnsi="Times New Roman"/>
                <w:sz w:val="24"/>
                <w:szCs w:val="24"/>
              </w:rPr>
            </w:pPr>
            <w:r>
              <w:rPr>
                <w:rFonts w:ascii="Times New Roman" w:hAnsi="Times New Roman"/>
                <w:sz w:val="24"/>
                <w:szCs w:val="24"/>
              </w:rPr>
              <w:t>HT</w:t>
            </w:r>
          </w:p>
        </w:tc>
        <w:tc>
          <w:tcPr>
            <w:tcW w:w="1732" w:type="dxa"/>
          </w:tcPr>
          <w:p w:rsidR="008F02D3" w:rsidRPr="00326877" w:rsidRDefault="008F02D3" w:rsidP="000904C4">
            <w:pPr>
              <w:jc w:val="center"/>
              <w:rPr>
                <w:rFonts w:ascii="Times New Roman" w:hAnsi="Times New Roman"/>
                <w:sz w:val="24"/>
                <w:szCs w:val="24"/>
              </w:rPr>
            </w:pPr>
            <w:r>
              <w:rPr>
                <w:rFonts w:ascii="Times New Roman" w:hAnsi="Times New Roman"/>
                <w:sz w:val="24"/>
                <w:szCs w:val="24"/>
              </w:rPr>
              <w:t>PHT</w:t>
            </w:r>
          </w:p>
        </w:tc>
        <w:tc>
          <w:tcPr>
            <w:tcW w:w="2127" w:type="dxa"/>
          </w:tcPr>
          <w:p w:rsidR="008F02D3" w:rsidRPr="00326877" w:rsidRDefault="008F02D3" w:rsidP="000904C4">
            <w:pPr>
              <w:spacing w:after="0" w:line="240" w:lineRule="auto"/>
              <w:ind w:left="-57" w:right="-57"/>
              <w:rPr>
                <w:rFonts w:ascii="Times New Roman" w:hAnsi="Times New Roman"/>
                <w:noProof/>
                <w:sz w:val="24"/>
                <w:szCs w:val="24"/>
              </w:rPr>
            </w:pPr>
            <w:r>
              <w:rPr>
                <w:rFonts w:ascii="Times New Roman" w:hAnsi="Times New Roman"/>
                <w:noProof/>
                <w:sz w:val="24"/>
                <w:szCs w:val="24"/>
              </w:rPr>
              <w:t>GV</w:t>
            </w:r>
          </w:p>
        </w:tc>
        <w:tc>
          <w:tcPr>
            <w:tcW w:w="1985" w:type="dxa"/>
          </w:tcPr>
          <w:p w:rsidR="008F02D3" w:rsidRPr="00326877" w:rsidRDefault="008F02D3" w:rsidP="000904C4">
            <w:pPr>
              <w:spacing w:after="0" w:line="240" w:lineRule="auto"/>
              <w:ind w:right="-57"/>
              <w:rPr>
                <w:rFonts w:ascii="Times New Roman" w:hAnsi="Times New Roman"/>
                <w:noProof/>
                <w:spacing w:val="-6"/>
                <w:sz w:val="24"/>
                <w:szCs w:val="24"/>
              </w:rPr>
            </w:pPr>
            <w:r>
              <w:rPr>
                <w:rFonts w:ascii="Times New Roman" w:hAnsi="Times New Roman"/>
                <w:noProof/>
                <w:spacing w:val="-6"/>
                <w:sz w:val="24"/>
                <w:szCs w:val="24"/>
              </w:rPr>
              <w:t>GV thi</w:t>
            </w:r>
          </w:p>
        </w:tc>
      </w:tr>
      <w:tr w:rsidR="00B620F2" w:rsidRPr="00326877" w:rsidTr="00C20778">
        <w:tc>
          <w:tcPr>
            <w:tcW w:w="565" w:type="dxa"/>
          </w:tcPr>
          <w:p w:rsidR="00B620F2" w:rsidRPr="00326877" w:rsidRDefault="00B620F2" w:rsidP="00DB233A">
            <w:pPr>
              <w:numPr>
                <w:ilvl w:val="0"/>
                <w:numId w:val="1"/>
              </w:numPr>
              <w:spacing w:after="0" w:line="240" w:lineRule="auto"/>
              <w:ind w:left="0" w:firstLine="0"/>
              <w:rPr>
                <w:rFonts w:ascii="Times New Roman" w:hAnsi="Times New Roman"/>
                <w:noProof/>
                <w:sz w:val="24"/>
                <w:szCs w:val="24"/>
              </w:rPr>
            </w:pPr>
          </w:p>
        </w:tc>
        <w:tc>
          <w:tcPr>
            <w:tcW w:w="4505" w:type="dxa"/>
          </w:tcPr>
          <w:p w:rsidR="00B620F2" w:rsidRPr="00B620F2" w:rsidRDefault="00B620F2" w:rsidP="002F451F">
            <w:pPr>
              <w:jc w:val="both"/>
              <w:rPr>
                <w:rFonts w:ascii="Times New Roman" w:hAnsi="Times New Roman"/>
                <w:sz w:val="24"/>
                <w:szCs w:val="24"/>
              </w:rPr>
            </w:pPr>
            <w:r w:rsidRPr="00B620F2">
              <w:rPr>
                <w:rFonts w:ascii="Times New Roman" w:hAnsi="Times New Roman"/>
                <w:sz w:val="24"/>
                <w:szCs w:val="24"/>
              </w:rPr>
              <w:t xml:space="preserve"> Sơ kết công đoàn học kỳ I, triển khai nhiệm vụ học kỳ II</w:t>
            </w:r>
          </w:p>
        </w:tc>
        <w:tc>
          <w:tcPr>
            <w:tcW w:w="1508" w:type="dxa"/>
          </w:tcPr>
          <w:p w:rsidR="00B620F2" w:rsidRPr="00326877" w:rsidRDefault="00B620F2" w:rsidP="002F451F">
            <w:pPr>
              <w:jc w:val="center"/>
              <w:rPr>
                <w:rFonts w:ascii="Times New Roman" w:hAnsi="Times New Roman"/>
                <w:sz w:val="24"/>
                <w:szCs w:val="24"/>
              </w:rPr>
            </w:pPr>
            <w:r>
              <w:rPr>
                <w:rFonts w:ascii="Times New Roman" w:hAnsi="Times New Roman"/>
                <w:sz w:val="24"/>
                <w:szCs w:val="24"/>
              </w:rPr>
              <w:t xml:space="preserve">Tuần </w:t>
            </w:r>
            <w:r w:rsidR="00C20778">
              <w:rPr>
                <w:rFonts w:ascii="Times New Roman" w:hAnsi="Times New Roman"/>
                <w:sz w:val="24"/>
                <w:szCs w:val="24"/>
              </w:rPr>
              <w:t>I</w:t>
            </w:r>
            <w:r>
              <w:rPr>
                <w:rFonts w:ascii="Times New Roman" w:hAnsi="Times New Roman"/>
                <w:sz w:val="24"/>
                <w:szCs w:val="24"/>
              </w:rPr>
              <w:t>I/</w:t>
            </w:r>
            <w:r w:rsidRPr="00326877">
              <w:rPr>
                <w:rFonts w:ascii="Times New Roman" w:hAnsi="Times New Roman"/>
                <w:sz w:val="24"/>
                <w:szCs w:val="24"/>
              </w:rPr>
              <w:t>1</w:t>
            </w:r>
          </w:p>
          <w:p w:rsidR="00B620F2" w:rsidRPr="00326877" w:rsidRDefault="00B620F2" w:rsidP="002F451F">
            <w:pPr>
              <w:jc w:val="center"/>
              <w:rPr>
                <w:rFonts w:ascii="Times New Roman" w:hAnsi="Times New Roman"/>
                <w:sz w:val="24"/>
                <w:szCs w:val="24"/>
              </w:rPr>
            </w:pPr>
          </w:p>
        </w:tc>
        <w:tc>
          <w:tcPr>
            <w:tcW w:w="2268" w:type="dxa"/>
          </w:tcPr>
          <w:p w:rsidR="00B620F2" w:rsidRPr="00326877" w:rsidRDefault="00B620F2" w:rsidP="002F451F">
            <w:pPr>
              <w:jc w:val="center"/>
              <w:rPr>
                <w:rFonts w:ascii="Times New Roman" w:hAnsi="Times New Roman"/>
                <w:sz w:val="24"/>
                <w:szCs w:val="24"/>
              </w:rPr>
            </w:pPr>
            <w:r w:rsidRPr="00326877">
              <w:rPr>
                <w:rFonts w:ascii="Times New Roman" w:hAnsi="Times New Roman"/>
                <w:sz w:val="24"/>
                <w:szCs w:val="24"/>
              </w:rPr>
              <w:t>Trường MN Phúc Lợi</w:t>
            </w:r>
          </w:p>
        </w:tc>
        <w:tc>
          <w:tcPr>
            <w:tcW w:w="1438" w:type="dxa"/>
          </w:tcPr>
          <w:p w:rsidR="00B620F2" w:rsidRPr="00326877" w:rsidRDefault="00B620F2" w:rsidP="002F451F">
            <w:pPr>
              <w:jc w:val="center"/>
              <w:rPr>
                <w:rFonts w:ascii="Times New Roman" w:hAnsi="Times New Roman"/>
                <w:sz w:val="24"/>
                <w:szCs w:val="24"/>
              </w:rPr>
            </w:pPr>
            <w:r w:rsidRPr="00326877">
              <w:rPr>
                <w:rFonts w:ascii="Times New Roman" w:hAnsi="Times New Roman"/>
                <w:sz w:val="24"/>
                <w:szCs w:val="24"/>
              </w:rPr>
              <w:t>CTCĐ</w:t>
            </w:r>
          </w:p>
        </w:tc>
        <w:tc>
          <w:tcPr>
            <w:tcW w:w="1732" w:type="dxa"/>
          </w:tcPr>
          <w:p w:rsidR="00B620F2" w:rsidRPr="00326877" w:rsidRDefault="00B620F2" w:rsidP="002F451F">
            <w:pPr>
              <w:jc w:val="center"/>
              <w:rPr>
                <w:rFonts w:ascii="Times New Roman" w:hAnsi="Times New Roman"/>
                <w:sz w:val="24"/>
                <w:szCs w:val="24"/>
              </w:rPr>
            </w:pPr>
            <w:r w:rsidRPr="00326877">
              <w:rPr>
                <w:rFonts w:ascii="Times New Roman" w:hAnsi="Times New Roman"/>
                <w:sz w:val="24"/>
                <w:szCs w:val="24"/>
              </w:rPr>
              <w:t>BCHCĐ</w:t>
            </w:r>
          </w:p>
        </w:tc>
        <w:tc>
          <w:tcPr>
            <w:tcW w:w="2127" w:type="dxa"/>
          </w:tcPr>
          <w:p w:rsidR="00B620F2" w:rsidRPr="00326877" w:rsidRDefault="00B620F2" w:rsidP="002F451F">
            <w:pPr>
              <w:spacing w:after="0" w:line="240" w:lineRule="auto"/>
              <w:ind w:left="-57" w:right="-57"/>
              <w:rPr>
                <w:rFonts w:ascii="Times New Roman" w:hAnsi="Times New Roman"/>
                <w:noProof/>
                <w:sz w:val="24"/>
                <w:szCs w:val="24"/>
              </w:rPr>
            </w:pPr>
            <w:r w:rsidRPr="00326877">
              <w:rPr>
                <w:rFonts w:ascii="Times New Roman" w:hAnsi="Times New Roman"/>
                <w:noProof/>
                <w:sz w:val="24"/>
                <w:szCs w:val="24"/>
              </w:rPr>
              <w:t xml:space="preserve"> </w:t>
            </w:r>
            <w:r>
              <w:rPr>
                <w:rFonts w:ascii="Times New Roman" w:hAnsi="Times New Roman"/>
                <w:noProof/>
                <w:sz w:val="24"/>
                <w:szCs w:val="24"/>
              </w:rPr>
              <w:t xml:space="preserve">        </w:t>
            </w:r>
            <w:r w:rsidRPr="00326877">
              <w:rPr>
                <w:rFonts w:ascii="Times New Roman" w:hAnsi="Times New Roman"/>
                <w:noProof/>
                <w:sz w:val="24"/>
                <w:szCs w:val="24"/>
              </w:rPr>
              <w:t>BCH CĐ</w:t>
            </w:r>
          </w:p>
        </w:tc>
        <w:tc>
          <w:tcPr>
            <w:tcW w:w="1985" w:type="dxa"/>
          </w:tcPr>
          <w:p w:rsidR="00B620F2" w:rsidRPr="00326877" w:rsidRDefault="00B620F2" w:rsidP="002F451F">
            <w:pPr>
              <w:spacing w:after="0" w:line="240" w:lineRule="auto"/>
              <w:ind w:right="-57"/>
              <w:rPr>
                <w:rFonts w:ascii="Times New Roman" w:hAnsi="Times New Roman"/>
                <w:noProof/>
                <w:spacing w:val="-6"/>
                <w:sz w:val="24"/>
                <w:szCs w:val="24"/>
              </w:rPr>
            </w:pPr>
            <w:r>
              <w:rPr>
                <w:rFonts w:ascii="Times New Roman" w:hAnsi="Times New Roman"/>
                <w:noProof/>
                <w:spacing w:val="-6"/>
                <w:sz w:val="24"/>
                <w:szCs w:val="24"/>
              </w:rPr>
              <w:t>ĐVCĐ</w:t>
            </w:r>
          </w:p>
        </w:tc>
      </w:tr>
    </w:tbl>
    <w:p w:rsidR="00DB233A" w:rsidRPr="007B4016" w:rsidRDefault="00DB233A" w:rsidP="00DB233A">
      <w:pPr>
        <w:tabs>
          <w:tab w:val="center" w:pos="10260"/>
        </w:tabs>
        <w:spacing w:after="0" w:line="240" w:lineRule="auto"/>
        <w:ind w:firstLine="539"/>
        <w:rPr>
          <w:rFonts w:ascii="Times New Roman" w:hAnsi="Times New Roman"/>
          <w:noProof/>
          <w:sz w:val="24"/>
          <w:szCs w:val="24"/>
        </w:rPr>
      </w:pPr>
    </w:p>
    <w:p w:rsidR="00DB233A" w:rsidRPr="007B4016" w:rsidRDefault="00DB233A" w:rsidP="00DB233A">
      <w:pPr>
        <w:tabs>
          <w:tab w:val="center" w:pos="10260"/>
        </w:tabs>
        <w:spacing w:after="0" w:line="240" w:lineRule="auto"/>
        <w:ind w:firstLine="539"/>
        <w:rPr>
          <w:rFonts w:ascii="Times New Roman" w:hAnsi="Times New Roman"/>
          <w:noProof/>
          <w:sz w:val="24"/>
          <w:szCs w:val="24"/>
        </w:rPr>
      </w:pPr>
    </w:p>
    <w:tbl>
      <w:tblPr>
        <w:tblW w:w="0" w:type="auto"/>
        <w:jc w:val="center"/>
        <w:tblInd w:w="-1000" w:type="dxa"/>
        <w:tblLook w:val="01E0" w:firstRow="1" w:lastRow="1" w:firstColumn="1" w:lastColumn="1" w:noHBand="0" w:noVBand="0"/>
      </w:tblPr>
      <w:tblGrid>
        <w:gridCol w:w="5533"/>
        <w:gridCol w:w="3908"/>
        <w:gridCol w:w="5835"/>
      </w:tblGrid>
      <w:tr w:rsidR="00DB233A" w:rsidRPr="007B4016" w:rsidTr="00E25492">
        <w:trPr>
          <w:jc w:val="center"/>
        </w:trPr>
        <w:tc>
          <w:tcPr>
            <w:tcW w:w="5533" w:type="dxa"/>
            <w:shd w:val="clear" w:color="auto" w:fill="auto"/>
          </w:tcPr>
          <w:p w:rsidR="00DB233A" w:rsidRPr="007B4016" w:rsidRDefault="00DB233A" w:rsidP="007F6607">
            <w:pPr>
              <w:tabs>
                <w:tab w:val="center" w:pos="10260"/>
              </w:tabs>
              <w:spacing w:after="0" w:line="240" w:lineRule="auto"/>
              <w:rPr>
                <w:rFonts w:ascii="Times New Roman" w:hAnsi="Times New Roman"/>
                <w:b/>
                <w:bCs/>
                <w:i/>
                <w:noProof/>
                <w:sz w:val="24"/>
                <w:szCs w:val="24"/>
              </w:rPr>
            </w:pPr>
          </w:p>
          <w:p w:rsidR="00DB233A" w:rsidRPr="007B4016" w:rsidRDefault="00DB233A" w:rsidP="007F6607">
            <w:pPr>
              <w:tabs>
                <w:tab w:val="center" w:pos="10260"/>
              </w:tabs>
              <w:spacing w:after="0" w:line="240" w:lineRule="auto"/>
              <w:rPr>
                <w:rFonts w:ascii="Times New Roman" w:hAnsi="Times New Roman"/>
                <w:b/>
                <w:bCs/>
                <w:i/>
                <w:noProof/>
                <w:sz w:val="24"/>
                <w:szCs w:val="24"/>
              </w:rPr>
            </w:pPr>
            <w:r w:rsidRPr="007B4016">
              <w:rPr>
                <w:rFonts w:ascii="Times New Roman" w:hAnsi="Times New Roman"/>
                <w:b/>
                <w:bCs/>
                <w:i/>
                <w:noProof/>
                <w:sz w:val="24"/>
                <w:szCs w:val="24"/>
              </w:rPr>
              <w:t>Nơi nhận:</w:t>
            </w:r>
          </w:p>
          <w:p w:rsidR="00DB233A" w:rsidRPr="007B4016" w:rsidRDefault="00DB233A" w:rsidP="007F6607">
            <w:pPr>
              <w:spacing w:after="0" w:line="240" w:lineRule="auto"/>
              <w:ind w:left="97"/>
              <w:rPr>
                <w:rFonts w:ascii="Times New Roman" w:hAnsi="Times New Roman"/>
                <w:sz w:val="24"/>
                <w:szCs w:val="24"/>
                <w:lang w:val="pt-PT"/>
              </w:rPr>
            </w:pPr>
            <w:r w:rsidRPr="007B4016">
              <w:rPr>
                <w:rFonts w:ascii="Times New Roman" w:hAnsi="Times New Roman"/>
                <w:sz w:val="24"/>
                <w:szCs w:val="24"/>
                <w:lang w:val="pt-PT"/>
              </w:rPr>
              <w:t xml:space="preserve">- Các tổ công đoàn; </w:t>
            </w:r>
          </w:p>
          <w:p w:rsidR="00DB233A" w:rsidRPr="007B4016" w:rsidRDefault="00DB233A" w:rsidP="007F6607">
            <w:pPr>
              <w:spacing w:after="0" w:line="240" w:lineRule="auto"/>
              <w:ind w:left="97"/>
              <w:rPr>
                <w:rFonts w:ascii="Times New Roman" w:hAnsi="Times New Roman"/>
                <w:sz w:val="24"/>
                <w:szCs w:val="24"/>
                <w:lang w:val="pt-PT"/>
              </w:rPr>
            </w:pPr>
            <w:r w:rsidRPr="007B4016">
              <w:rPr>
                <w:rFonts w:ascii="Times New Roman" w:hAnsi="Times New Roman"/>
                <w:sz w:val="24"/>
                <w:szCs w:val="24"/>
              </w:rPr>
              <w:t>- Lưu VP.</w:t>
            </w:r>
          </w:p>
        </w:tc>
        <w:tc>
          <w:tcPr>
            <w:tcW w:w="3908" w:type="dxa"/>
          </w:tcPr>
          <w:p w:rsidR="00DB233A" w:rsidRPr="007B4016" w:rsidRDefault="00DB233A" w:rsidP="007F6607">
            <w:pPr>
              <w:tabs>
                <w:tab w:val="center" w:pos="10260"/>
              </w:tabs>
              <w:spacing w:after="0" w:line="240" w:lineRule="auto"/>
              <w:ind w:firstLine="539"/>
              <w:rPr>
                <w:rFonts w:ascii="Times New Roman" w:hAnsi="Times New Roman"/>
                <w:b/>
                <w:bCs/>
                <w:noProof/>
                <w:sz w:val="24"/>
                <w:szCs w:val="24"/>
              </w:rPr>
            </w:pPr>
          </w:p>
        </w:tc>
        <w:tc>
          <w:tcPr>
            <w:tcW w:w="5835" w:type="dxa"/>
            <w:shd w:val="clear" w:color="auto" w:fill="auto"/>
          </w:tcPr>
          <w:p w:rsidR="00DB233A" w:rsidRPr="007B4016" w:rsidRDefault="00DB233A" w:rsidP="007F6607">
            <w:pPr>
              <w:tabs>
                <w:tab w:val="center" w:pos="10260"/>
              </w:tabs>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TM. BAN CHẤP HÀNH</w:t>
            </w:r>
          </w:p>
          <w:p w:rsidR="00DB233A" w:rsidRPr="007B4016" w:rsidRDefault="00DB233A" w:rsidP="007F6607">
            <w:pPr>
              <w:tabs>
                <w:tab w:val="center" w:pos="10260"/>
              </w:tabs>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CHỦ TỊCH</w:t>
            </w: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CB55DF" w:rsidRPr="007B4016" w:rsidRDefault="00CB55DF"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7F6607">
            <w:pPr>
              <w:tabs>
                <w:tab w:val="center" w:pos="10260"/>
              </w:tabs>
              <w:spacing w:after="0" w:line="240" w:lineRule="auto"/>
              <w:jc w:val="center"/>
              <w:rPr>
                <w:rFonts w:ascii="Times New Roman" w:hAnsi="Times New Roman"/>
                <w:bCs/>
                <w:i/>
                <w:noProof/>
                <w:sz w:val="24"/>
                <w:szCs w:val="24"/>
              </w:rPr>
            </w:pPr>
          </w:p>
          <w:p w:rsidR="00DB233A" w:rsidRPr="007B4016" w:rsidRDefault="00DB233A" w:rsidP="003157CA">
            <w:pPr>
              <w:tabs>
                <w:tab w:val="center" w:pos="10260"/>
              </w:tabs>
              <w:spacing w:after="0" w:line="240" w:lineRule="auto"/>
              <w:jc w:val="center"/>
              <w:rPr>
                <w:rFonts w:ascii="Times New Roman" w:hAnsi="Times New Roman"/>
                <w:b/>
                <w:bCs/>
                <w:noProof/>
                <w:sz w:val="24"/>
                <w:szCs w:val="24"/>
              </w:rPr>
            </w:pPr>
            <w:r w:rsidRPr="007B4016">
              <w:rPr>
                <w:rFonts w:ascii="Times New Roman" w:hAnsi="Times New Roman"/>
                <w:b/>
                <w:bCs/>
                <w:noProof/>
                <w:sz w:val="24"/>
                <w:szCs w:val="24"/>
              </w:rPr>
              <w:t>Đinh Thị Luận</w:t>
            </w:r>
          </w:p>
        </w:tc>
      </w:tr>
    </w:tbl>
    <w:p w:rsidR="00DB233A" w:rsidRPr="007B4016" w:rsidRDefault="00DB233A" w:rsidP="00DB233A">
      <w:pPr>
        <w:tabs>
          <w:tab w:val="center" w:pos="10260"/>
        </w:tabs>
        <w:spacing w:after="0" w:line="240" w:lineRule="auto"/>
        <w:rPr>
          <w:rFonts w:ascii="Times New Roman" w:hAnsi="Times New Roman"/>
          <w:noProof/>
          <w:sz w:val="24"/>
          <w:szCs w:val="24"/>
        </w:rPr>
      </w:pPr>
    </w:p>
    <w:p w:rsidR="00DB233A" w:rsidRPr="007B4016" w:rsidRDefault="00DB233A" w:rsidP="00DB233A">
      <w:pPr>
        <w:tabs>
          <w:tab w:val="center" w:pos="10260"/>
        </w:tabs>
        <w:spacing w:after="0" w:line="240" w:lineRule="auto"/>
        <w:rPr>
          <w:rFonts w:ascii="Times New Roman" w:hAnsi="Times New Roman"/>
          <w:noProof/>
          <w:sz w:val="24"/>
          <w:szCs w:val="24"/>
        </w:rPr>
      </w:pPr>
    </w:p>
    <w:p w:rsidR="000C01E7" w:rsidRPr="007B4016" w:rsidRDefault="00B01A2C">
      <w:pPr>
        <w:rPr>
          <w:rFonts w:ascii="Times New Roman" w:hAnsi="Times New Roman"/>
          <w:sz w:val="24"/>
          <w:szCs w:val="24"/>
        </w:rPr>
      </w:pPr>
    </w:p>
    <w:sectPr w:rsidR="000C01E7" w:rsidRPr="007B4016" w:rsidSect="00ED3DF6">
      <w:footerReference w:type="default" r:id="rId8"/>
      <w:pgSz w:w="16840" w:h="11907" w:orient="landscape" w:code="9"/>
      <w:pgMar w:top="1134" w:right="567" w:bottom="907" w:left="624"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2C" w:rsidRDefault="00B01A2C">
      <w:pPr>
        <w:spacing w:after="0" w:line="240" w:lineRule="auto"/>
      </w:pPr>
      <w:r>
        <w:separator/>
      </w:r>
    </w:p>
  </w:endnote>
  <w:endnote w:type="continuationSeparator" w:id="0">
    <w:p w:rsidR="00B01A2C" w:rsidRDefault="00B0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0E" w:rsidRPr="001B1FAD" w:rsidRDefault="00B01A2C" w:rsidP="001B1FAD">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2C" w:rsidRDefault="00B01A2C">
      <w:pPr>
        <w:spacing w:after="0" w:line="240" w:lineRule="auto"/>
      </w:pPr>
      <w:r>
        <w:separator/>
      </w:r>
    </w:p>
  </w:footnote>
  <w:footnote w:type="continuationSeparator" w:id="0">
    <w:p w:rsidR="00B01A2C" w:rsidRDefault="00B01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C49"/>
    <w:multiLevelType w:val="hybridMultilevel"/>
    <w:tmpl w:val="CE0065EC"/>
    <w:lvl w:ilvl="0" w:tplc="B72CC7A6">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3761"/>
    <w:multiLevelType w:val="hybridMultilevel"/>
    <w:tmpl w:val="F386DE84"/>
    <w:lvl w:ilvl="0" w:tplc="30C2E7CA">
      <w:start w:val="1"/>
      <w:numFmt w:val="decimal"/>
      <w:lvlText w:val="%1."/>
      <w:lvlJc w:val="left"/>
      <w:pPr>
        <w:tabs>
          <w:tab w:val="num" w:pos="282"/>
        </w:tabs>
        <w:ind w:left="265" w:firstLine="19"/>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
    <w:nsid w:val="77C7698E"/>
    <w:multiLevelType w:val="hybridMultilevel"/>
    <w:tmpl w:val="CBBEDECE"/>
    <w:lvl w:ilvl="0" w:tplc="965E39C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C1"/>
    <w:rsid w:val="000A0E14"/>
    <w:rsid w:val="00140F3F"/>
    <w:rsid w:val="003157CA"/>
    <w:rsid w:val="00326877"/>
    <w:rsid w:val="003874DB"/>
    <w:rsid w:val="00453859"/>
    <w:rsid w:val="00492D42"/>
    <w:rsid w:val="004D3903"/>
    <w:rsid w:val="006174C1"/>
    <w:rsid w:val="0072325D"/>
    <w:rsid w:val="007B4016"/>
    <w:rsid w:val="007F630A"/>
    <w:rsid w:val="00830FD6"/>
    <w:rsid w:val="008F02D3"/>
    <w:rsid w:val="009317B3"/>
    <w:rsid w:val="00A006BC"/>
    <w:rsid w:val="00A113F7"/>
    <w:rsid w:val="00A46A3F"/>
    <w:rsid w:val="00A85478"/>
    <w:rsid w:val="00B01A2C"/>
    <w:rsid w:val="00B620F2"/>
    <w:rsid w:val="00BE5F8A"/>
    <w:rsid w:val="00C20778"/>
    <w:rsid w:val="00C53488"/>
    <w:rsid w:val="00CB55DF"/>
    <w:rsid w:val="00D035AD"/>
    <w:rsid w:val="00D0657B"/>
    <w:rsid w:val="00D2274D"/>
    <w:rsid w:val="00D92A6F"/>
    <w:rsid w:val="00DA78CB"/>
    <w:rsid w:val="00DB233A"/>
    <w:rsid w:val="00E25492"/>
    <w:rsid w:val="00F1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3A"/>
    <w:rPr>
      <w:rFonts w:ascii="VNI-Times" w:eastAsia="Times New Roman"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33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B233A"/>
    <w:rPr>
      <w:rFonts w:ascii="VNI-Times" w:eastAsia="Times New Roman" w:hAnsi="VNI-Times" w:cs="Times New Roman"/>
      <w:lang w:val="x-none" w:eastAsia="x-none"/>
    </w:rPr>
  </w:style>
  <w:style w:type="paragraph" w:styleId="ListParagraph">
    <w:name w:val="List Paragraph"/>
    <w:basedOn w:val="Normal"/>
    <w:uiPriority w:val="34"/>
    <w:qFormat/>
    <w:rsid w:val="00A85478"/>
    <w:pPr>
      <w:ind w:left="720"/>
      <w:contextualSpacing/>
    </w:pPr>
  </w:style>
  <w:style w:type="paragraph" w:customStyle="1" w:styleId="CharChar">
    <w:name w:val="Char Char"/>
    <w:basedOn w:val="Normal"/>
    <w:rsid w:val="00D0657B"/>
    <w:pPr>
      <w:autoSpaceDE w:val="0"/>
      <w:autoSpaceDN w:val="0"/>
      <w:adjustRightInd w:val="0"/>
      <w:spacing w:before="120" w:after="160" w:line="240" w:lineRule="exact"/>
    </w:pPr>
    <w:rPr>
      <w:rFonts w:ascii="Verdana" w:eastAsia="SimSun" w:hAnsi="Verdana" w:cs="Verdana"/>
      <w:color w:val="000000"/>
      <w:sz w:val="20"/>
      <w:szCs w:val="20"/>
    </w:rPr>
  </w:style>
  <w:style w:type="character" w:styleId="Hyperlink">
    <w:name w:val="Hyperlink"/>
    <w:rsid w:val="007B4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3A"/>
    <w:rPr>
      <w:rFonts w:ascii="VNI-Times" w:eastAsia="Times New Roman" w:hAnsi="VN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233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B233A"/>
    <w:rPr>
      <w:rFonts w:ascii="VNI-Times" w:eastAsia="Times New Roman" w:hAnsi="VNI-Times" w:cs="Times New Roman"/>
      <w:lang w:val="x-none" w:eastAsia="x-none"/>
    </w:rPr>
  </w:style>
  <w:style w:type="paragraph" w:styleId="ListParagraph">
    <w:name w:val="List Paragraph"/>
    <w:basedOn w:val="Normal"/>
    <w:uiPriority w:val="34"/>
    <w:qFormat/>
    <w:rsid w:val="00A85478"/>
    <w:pPr>
      <w:ind w:left="720"/>
      <w:contextualSpacing/>
    </w:pPr>
  </w:style>
  <w:style w:type="paragraph" w:customStyle="1" w:styleId="CharChar">
    <w:name w:val="Char Char"/>
    <w:basedOn w:val="Normal"/>
    <w:rsid w:val="00D0657B"/>
    <w:pPr>
      <w:autoSpaceDE w:val="0"/>
      <w:autoSpaceDN w:val="0"/>
      <w:adjustRightInd w:val="0"/>
      <w:spacing w:before="120" w:after="160" w:line="240" w:lineRule="exact"/>
    </w:pPr>
    <w:rPr>
      <w:rFonts w:ascii="Verdana" w:eastAsia="SimSun" w:hAnsi="Verdana" w:cs="Verdana"/>
      <w:color w:val="000000"/>
      <w:sz w:val="20"/>
      <w:szCs w:val="20"/>
    </w:rPr>
  </w:style>
  <w:style w:type="character" w:styleId="Hyperlink">
    <w:name w:val="Hyperlink"/>
    <w:rsid w:val="007B4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2019-04-17T07:39:00Z</cp:lastPrinted>
  <dcterms:created xsi:type="dcterms:W3CDTF">2018-08-07T01:49:00Z</dcterms:created>
  <dcterms:modified xsi:type="dcterms:W3CDTF">2020-12-30T09:38:00Z</dcterms:modified>
</cp:coreProperties>
</file>